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6ED4B" w14:textId="661A0FCA" w:rsidR="00F702D0" w:rsidRDefault="00F702D0" w:rsidP="00F702D0">
      <w:pPr>
        <w:jc w:val="center"/>
        <w:rPr>
          <w:b/>
          <w:bCs/>
          <w:sz w:val="28"/>
          <w:szCs w:val="28"/>
        </w:rPr>
      </w:pPr>
      <w:r w:rsidRPr="00762CC4">
        <w:rPr>
          <w:rFonts w:ascii="Calibri" w:eastAsia="Times New Roman" w:hAnsi="Calibri" w:cs="Calibri"/>
          <w:noProof/>
          <w:sz w:val="24"/>
          <w:szCs w:val="24"/>
          <w:lang w:eastAsia="en-GB"/>
        </w:rPr>
        <w:drawing>
          <wp:inline distT="0" distB="0" distL="0" distR="0" wp14:anchorId="10DCA568" wp14:editId="7BC24545">
            <wp:extent cx="2371581" cy="1314450"/>
            <wp:effectExtent l="0" t="0" r="0" b="0"/>
            <wp:docPr id="1738684508" name="Picture 1" descr="A logo with text and colorful bag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684508" name="Picture 1" descr="A logo with text and colorful bags&#10;&#10;Description automatically generated with medium confidence"/>
                    <pic:cNvPicPr/>
                  </pic:nvPicPr>
                  <pic:blipFill rotWithShape="1">
                    <a:blip r:embed="rId8" cstate="print">
                      <a:extLst>
                        <a:ext uri="{28A0092B-C50C-407E-A947-70E740481C1C}">
                          <a14:useLocalDpi xmlns:a14="http://schemas.microsoft.com/office/drawing/2010/main" val="0"/>
                        </a:ext>
                      </a:extLst>
                    </a:blip>
                    <a:srcRect t="9532" b="12079"/>
                    <a:stretch/>
                  </pic:blipFill>
                  <pic:spPr bwMode="auto">
                    <a:xfrm>
                      <a:off x="0" y="0"/>
                      <a:ext cx="2403079" cy="1331908"/>
                    </a:xfrm>
                    <a:prstGeom prst="rect">
                      <a:avLst/>
                    </a:prstGeom>
                    <a:ln>
                      <a:noFill/>
                    </a:ln>
                    <a:extLst>
                      <a:ext uri="{53640926-AAD7-44D8-BBD7-CCE9431645EC}">
                        <a14:shadowObscured xmlns:a14="http://schemas.microsoft.com/office/drawing/2010/main"/>
                      </a:ext>
                    </a:extLst>
                  </pic:spPr>
                </pic:pic>
              </a:graphicData>
            </a:graphic>
          </wp:inline>
        </w:drawing>
      </w:r>
    </w:p>
    <w:p w14:paraId="03D517A2" w14:textId="51323F8A" w:rsidR="00F702D0" w:rsidRPr="00736B05" w:rsidRDefault="006C131C" w:rsidP="00B95654">
      <w:pPr>
        <w:jc w:val="center"/>
        <w:rPr>
          <w:b/>
          <w:bCs/>
          <w:sz w:val="24"/>
          <w:szCs w:val="24"/>
        </w:rPr>
      </w:pPr>
      <w:r w:rsidRPr="00736B05">
        <w:rPr>
          <w:b/>
          <w:bCs/>
          <w:sz w:val="24"/>
          <w:szCs w:val="24"/>
        </w:rPr>
        <w:t xml:space="preserve">FINANCE ASSISTANT </w:t>
      </w:r>
      <w:r w:rsidR="00A479B2">
        <w:rPr>
          <w:b/>
          <w:bCs/>
          <w:sz w:val="24"/>
          <w:szCs w:val="24"/>
        </w:rPr>
        <w:t>– PART TIME</w:t>
      </w:r>
    </w:p>
    <w:p w14:paraId="6A4770C1" w14:textId="77777777" w:rsidR="008A51E0" w:rsidRPr="00736B05" w:rsidRDefault="008A51E0" w:rsidP="008A51E0">
      <w:pPr>
        <w:spacing w:after="150" w:line="240" w:lineRule="auto"/>
        <w:textAlignment w:val="baseline"/>
        <w:rPr>
          <w:rFonts w:eastAsia="Times New Roman" w:cs="Calibri"/>
          <w:b/>
          <w:bCs/>
          <w:sz w:val="24"/>
          <w:szCs w:val="24"/>
          <w:lang w:eastAsia="en-GB"/>
        </w:rPr>
      </w:pPr>
      <w:r w:rsidRPr="00736B05">
        <w:rPr>
          <w:rFonts w:eastAsia="Times New Roman" w:cs="Calibri"/>
          <w:b/>
          <w:bCs/>
          <w:sz w:val="24"/>
          <w:szCs w:val="24"/>
          <w:lang w:eastAsia="en-GB"/>
        </w:rPr>
        <w:t>About Us</w:t>
      </w:r>
    </w:p>
    <w:p w14:paraId="51BD7CFF" w14:textId="3FA35792" w:rsidR="008A51E0" w:rsidRPr="00736B05" w:rsidRDefault="008A51E0" w:rsidP="008A51E0">
      <w:pPr>
        <w:spacing w:after="150" w:line="240" w:lineRule="auto"/>
        <w:textAlignment w:val="baseline"/>
        <w:rPr>
          <w:rFonts w:eastAsia="Times New Roman" w:cs="Calibri"/>
          <w:sz w:val="24"/>
          <w:szCs w:val="24"/>
          <w:lang w:eastAsia="en-GB"/>
        </w:rPr>
      </w:pPr>
      <w:r w:rsidRPr="00736B05">
        <w:rPr>
          <w:rFonts w:eastAsia="Times New Roman" w:cs="Calibri"/>
          <w:sz w:val="24"/>
          <w:szCs w:val="24"/>
          <w:lang w:eastAsia="en-GB"/>
        </w:rPr>
        <w:t xml:space="preserve">St. Hilda’s East </w:t>
      </w:r>
      <w:r w:rsidR="00A67DC7">
        <w:rPr>
          <w:rFonts w:eastAsia="Times New Roman" w:cs="Calibri"/>
          <w:sz w:val="24"/>
          <w:szCs w:val="24"/>
          <w:lang w:eastAsia="en-GB"/>
        </w:rPr>
        <w:t xml:space="preserve">(SHE) </w:t>
      </w:r>
      <w:r w:rsidRPr="00736B05">
        <w:rPr>
          <w:rFonts w:eastAsia="Times New Roman" w:cs="Calibri"/>
          <w:sz w:val="24"/>
          <w:szCs w:val="24"/>
          <w:lang w:eastAsia="en-GB"/>
        </w:rPr>
        <w:t xml:space="preserve">is a local charity which aims to combat the challenges arising from deprivation and social exclusion through the delivery of a wide range of engaging activities which promote wellbeing and social connections. Located in Tower Hamlets, we run a large, friendly community centre located in Shoreditch and an Elders Day Centre for the Bangladeshi and other communities in Shadwell.  </w:t>
      </w:r>
    </w:p>
    <w:p w14:paraId="6D711727" w14:textId="2178B04F" w:rsidR="008A51E0" w:rsidRPr="00736B05" w:rsidRDefault="008A51E0" w:rsidP="008A51E0">
      <w:pPr>
        <w:spacing w:after="150" w:line="240" w:lineRule="auto"/>
        <w:textAlignment w:val="baseline"/>
        <w:rPr>
          <w:rFonts w:eastAsia="Times New Roman" w:cs="Calibri"/>
          <w:sz w:val="24"/>
          <w:szCs w:val="24"/>
          <w:lang w:eastAsia="en-GB"/>
        </w:rPr>
      </w:pPr>
      <w:r w:rsidRPr="00736B05">
        <w:rPr>
          <w:rFonts w:eastAsia="Times New Roman" w:cs="Calibri"/>
          <w:sz w:val="24"/>
          <w:szCs w:val="24"/>
          <w:lang w:eastAsia="en-GB"/>
        </w:rPr>
        <w:t xml:space="preserve">Our services include pre-school sensory play, youth programmes, social activities and support for older people, advice, wellbeing activities for people experiencing mental health issues, and volunteering placements. </w:t>
      </w:r>
    </w:p>
    <w:p w14:paraId="1EC8C72C" w14:textId="35FD2ADB" w:rsidR="00C5149B" w:rsidRPr="00736B05" w:rsidRDefault="008A51E0" w:rsidP="008A51E0">
      <w:pPr>
        <w:spacing w:after="0" w:line="240" w:lineRule="auto"/>
        <w:rPr>
          <w:rFonts w:cs="Calibri"/>
          <w:b/>
          <w:bCs/>
          <w:sz w:val="24"/>
          <w:szCs w:val="24"/>
        </w:rPr>
      </w:pPr>
      <w:r w:rsidRPr="153AF5F5">
        <w:rPr>
          <w:rFonts w:eastAsia="Times New Roman" w:cs="Calibri"/>
          <w:sz w:val="24"/>
          <w:szCs w:val="24"/>
          <w:lang w:eastAsia="en-GB"/>
        </w:rPr>
        <w:t>This year we are proud to be celebrating our 135</w:t>
      </w:r>
      <w:r w:rsidRPr="153AF5F5">
        <w:rPr>
          <w:rFonts w:eastAsia="Times New Roman" w:cs="Calibri"/>
          <w:sz w:val="24"/>
          <w:szCs w:val="24"/>
          <w:vertAlign w:val="superscript"/>
          <w:lang w:eastAsia="en-GB"/>
        </w:rPr>
        <w:t>th</w:t>
      </w:r>
      <w:r w:rsidRPr="153AF5F5">
        <w:rPr>
          <w:rFonts w:eastAsia="Times New Roman" w:cs="Calibri"/>
          <w:sz w:val="24"/>
          <w:szCs w:val="24"/>
          <w:lang w:eastAsia="en-GB"/>
        </w:rPr>
        <w:t xml:space="preserve"> anniversary.</w:t>
      </w:r>
    </w:p>
    <w:p w14:paraId="7C2ACD5B" w14:textId="18FDE73E" w:rsidR="153AF5F5" w:rsidRDefault="153AF5F5" w:rsidP="153AF5F5">
      <w:pPr>
        <w:spacing w:after="0" w:line="240" w:lineRule="auto"/>
        <w:rPr>
          <w:rFonts w:eastAsia="Times New Roman" w:cs="Calibri"/>
          <w:sz w:val="24"/>
          <w:szCs w:val="24"/>
          <w:lang w:eastAsia="en-GB"/>
        </w:rPr>
      </w:pPr>
    </w:p>
    <w:p w14:paraId="1E08BB76" w14:textId="77777777" w:rsidR="008A51E0" w:rsidRPr="00736B05" w:rsidRDefault="008A51E0" w:rsidP="008A51E0">
      <w:pPr>
        <w:spacing w:after="0" w:line="240" w:lineRule="auto"/>
        <w:rPr>
          <w:rFonts w:cs="Calibri"/>
          <w:b/>
          <w:bCs/>
          <w:sz w:val="24"/>
          <w:szCs w:val="24"/>
        </w:rPr>
      </w:pPr>
      <w:r w:rsidRPr="00736B05">
        <w:rPr>
          <w:rFonts w:cs="Calibri"/>
          <w:b/>
          <w:bCs/>
          <w:sz w:val="24"/>
          <w:szCs w:val="24"/>
        </w:rPr>
        <w:t>Our Mission </w:t>
      </w:r>
    </w:p>
    <w:p w14:paraId="500C52FE" w14:textId="77777777" w:rsidR="008A51E0" w:rsidRPr="00736B05" w:rsidRDefault="008A51E0" w:rsidP="008A51E0">
      <w:pPr>
        <w:spacing w:after="0" w:line="240" w:lineRule="auto"/>
        <w:rPr>
          <w:rFonts w:cs="Calibri"/>
          <w:b/>
          <w:bCs/>
          <w:color w:val="00AEEF"/>
          <w:sz w:val="24"/>
          <w:szCs w:val="24"/>
        </w:rPr>
      </w:pPr>
    </w:p>
    <w:p w14:paraId="03D8ABCD" w14:textId="77777777" w:rsidR="008A51E0" w:rsidRPr="00736B05" w:rsidRDefault="008A51E0" w:rsidP="008A51E0">
      <w:pPr>
        <w:spacing w:after="0" w:line="240" w:lineRule="auto"/>
        <w:rPr>
          <w:rFonts w:cs="Calibri"/>
          <w:sz w:val="24"/>
          <w:szCs w:val="24"/>
        </w:rPr>
      </w:pPr>
      <w:r w:rsidRPr="00736B05">
        <w:rPr>
          <w:rFonts w:cs="Calibri"/>
          <w:sz w:val="24"/>
          <w:szCs w:val="24"/>
        </w:rPr>
        <w:t>We seek to equip our service users with the resilience to navigate modern life. We welcome everyone into our spaces, work together to deliver engaging activities, promote social contact and ultimately enrich lives.  </w:t>
      </w:r>
    </w:p>
    <w:p w14:paraId="2A437C90" w14:textId="77777777" w:rsidR="008A51E0" w:rsidRPr="00736B05" w:rsidRDefault="008A51E0" w:rsidP="008A51E0">
      <w:pPr>
        <w:spacing w:after="0" w:line="240" w:lineRule="auto"/>
        <w:rPr>
          <w:rFonts w:cs="Calibri"/>
          <w:b/>
          <w:bCs/>
          <w:sz w:val="24"/>
          <w:szCs w:val="24"/>
        </w:rPr>
      </w:pPr>
    </w:p>
    <w:p w14:paraId="7A0E76C7" w14:textId="77777777" w:rsidR="008A51E0" w:rsidRPr="00736B05" w:rsidRDefault="008A51E0" w:rsidP="008A51E0">
      <w:pPr>
        <w:spacing w:after="0" w:line="240" w:lineRule="auto"/>
        <w:rPr>
          <w:rFonts w:cs="Calibri"/>
          <w:b/>
          <w:bCs/>
          <w:sz w:val="24"/>
          <w:szCs w:val="24"/>
        </w:rPr>
      </w:pPr>
      <w:r w:rsidRPr="00736B05">
        <w:rPr>
          <w:rFonts w:cs="Calibri"/>
          <w:b/>
          <w:bCs/>
          <w:sz w:val="24"/>
          <w:szCs w:val="24"/>
        </w:rPr>
        <w:t>About the Role  </w:t>
      </w:r>
    </w:p>
    <w:p w14:paraId="40E8687D" w14:textId="4DA23EA0" w:rsidR="00634D97" w:rsidRDefault="00634D97" w:rsidP="008A51E0">
      <w:pPr>
        <w:spacing w:after="0" w:line="240" w:lineRule="auto"/>
        <w:rPr>
          <w:rFonts w:cs="Calibri"/>
          <w:color w:val="000000" w:themeColor="text1"/>
          <w:sz w:val="24"/>
          <w:szCs w:val="24"/>
        </w:rPr>
      </w:pPr>
    </w:p>
    <w:p w14:paraId="0D498631" w14:textId="3A68BBA9" w:rsidR="00634D97" w:rsidRPr="00B95654" w:rsidRDefault="00634D97" w:rsidP="00634D97">
      <w:pPr>
        <w:spacing w:after="155"/>
        <w:rPr>
          <w:sz w:val="24"/>
          <w:szCs w:val="24"/>
        </w:rPr>
      </w:pPr>
      <w:r w:rsidRPr="153AF5F5">
        <w:rPr>
          <w:sz w:val="24"/>
          <w:szCs w:val="24"/>
        </w:rPr>
        <w:t>The Financ</w:t>
      </w:r>
      <w:r w:rsidR="00F7761D" w:rsidRPr="153AF5F5">
        <w:rPr>
          <w:sz w:val="24"/>
          <w:szCs w:val="24"/>
        </w:rPr>
        <w:t>e</w:t>
      </w:r>
      <w:r w:rsidRPr="153AF5F5">
        <w:rPr>
          <w:sz w:val="24"/>
          <w:szCs w:val="24"/>
        </w:rPr>
        <w:t xml:space="preserve"> Assistant will primarily support the Head of Operations and </w:t>
      </w:r>
      <w:r w:rsidR="00096CC1" w:rsidRPr="153AF5F5">
        <w:rPr>
          <w:sz w:val="24"/>
          <w:szCs w:val="24"/>
        </w:rPr>
        <w:t xml:space="preserve">the </w:t>
      </w:r>
      <w:r w:rsidRPr="153AF5F5">
        <w:rPr>
          <w:sz w:val="24"/>
          <w:szCs w:val="24"/>
        </w:rPr>
        <w:t>Administrator</w:t>
      </w:r>
      <w:r w:rsidR="6D0D7C51" w:rsidRPr="153AF5F5">
        <w:rPr>
          <w:sz w:val="24"/>
          <w:szCs w:val="24"/>
        </w:rPr>
        <w:t xml:space="preserve"> </w:t>
      </w:r>
      <w:r w:rsidRPr="153AF5F5">
        <w:rPr>
          <w:sz w:val="24"/>
          <w:szCs w:val="24"/>
        </w:rPr>
        <w:t xml:space="preserve">in the day-to-day management of SHE’s finances. This will involve carrying out </w:t>
      </w:r>
      <w:r w:rsidR="00A67DC7" w:rsidRPr="153AF5F5">
        <w:rPr>
          <w:sz w:val="24"/>
          <w:szCs w:val="24"/>
        </w:rPr>
        <w:t xml:space="preserve">all aspects of </w:t>
      </w:r>
      <w:r w:rsidRPr="153AF5F5">
        <w:rPr>
          <w:sz w:val="24"/>
          <w:szCs w:val="24"/>
        </w:rPr>
        <w:t>day-to-day financial administration</w:t>
      </w:r>
      <w:r w:rsidR="00A67DC7" w:rsidRPr="153AF5F5">
        <w:rPr>
          <w:sz w:val="24"/>
          <w:szCs w:val="24"/>
        </w:rPr>
        <w:t xml:space="preserve"> for a small charity as well as provid</w:t>
      </w:r>
      <w:r w:rsidR="0059401B" w:rsidRPr="153AF5F5">
        <w:rPr>
          <w:sz w:val="24"/>
          <w:szCs w:val="24"/>
        </w:rPr>
        <w:t>ing</w:t>
      </w:r>
      <w:r w:rsidR="00A67DC7" w:rsidRPr="153AF5F5">
        <w:rPr>
          <w:sz w:val="24"/>
          <w:szCs w:val="24"/>
        </w:rPr>
        <w:t xml:space="preserve"> occasional cover for the </w:t>
      </w:r>
      <w:r w:rsidR="0059401B" w:rsidRPr="153AF5F5">
        <w:rPr>
          <w:sz w:val="24"/>
          <w:szCs w:val="24"/>
        </w:rPr>
        <w:t>R</w:t>
      </w:r>
      <w:r w:rsidR="00A67DC7" w:rsidRPr="153AF5F5">
        <w:rPr>
          <w:sz w:val="24"/>
          <w:szCs w:val="24"/>
        </w:rPr>
        <w:t>eceptionist. D</w:t>
      </w:r>
      <w:r w:rsidRPr="153AF5F5">
        <w:rPr>
          <w:sz w:val="24"/>
          <w:szCs w:val="24"/>
        </w:rPr>
        <w:t xml:space="preserve">uties </w:t>
      </w:r>
      <w:proofErr w:type="gramStart"/>
      <w:r w:rsidR="00A67DC7" w:rsidRPr="153AF5F5">
        <w:rPr>
          <w:sz w:val="24"/>
          <w:szCs w:val="24"/>
        </w:rPr>
        <w:t>include:</w:t>
      </w:r>
      <w:proofErr w:type="gramEnd"/>
      <w:r w:rsidR="00A67DC7" w:rsidRPr="153AF5F5">
        <w:rPr>
          <w:sz w:val="24"/>
          <w:szCs w:val="24"/>
        </w:rPr>
        <w:t xml:space="preserve"> </w:t>
      </w:r>
      <w:r w:rsidRPr="153AF5F5">
        <w:rPr>
          <w:sz w:val="24"/>
          <w:szCs w:val="24"/>
        </w:rPr>
        <w:t xml:space="preserve">processing invoices for authorisation and payment, raising </w:t>
      </w:r>
      <w:r w:rsidR="00096CC1" w:rsidRPr="153AF5F5">
        <w:rPr>
          <w:sz w:val="24"/>
          <w:szCs w:val="24"/>
        </w:rPr>
        <w:t xml:space="preserve">sales </w:t>
      </w:r>
      <w:r w:rsidRPr="153AF5F5">
        <w:rPr>
          <w:sz w:val="24"/>
          <w:szCs w:val="24"/>
        </w:rPr>
        <w:t xml:space="preserve">invoices, petty cash management, and assisting with monthly payroll administration, and </w:t>
      </w:r>
      <w:r w:rsidR="00A67DC7" w:rsidRPr="153AF5F5">
        <w:rPr>
          <w:sz w:val="24"/>
          <w:szCs w:val="24"/>
        </w:rPr>
        <w:t xml:space="preserve">preparing for the </w:t>
      </w:r>
      <w:r w:rsidRPr="153AF5F5">
        <w:rPr>
          <w:sz w:val="24"/>
          <w:szCs w:val="24"/>
        </w:rPr>
        <w:t xml:space="preserve">annual audit.     </w:t>
      </w:r>
    </w:p>
    <w:p w14:paraId="58ADB993" w14:textId="6915CA08" w:rsidR="00634D97" w:rsidRPr="00B95654" w:rsidRDefault="00634D97" w:rsidP="00634D97">
      <w:pPr>
        <w:spacing w:after="155"/>
        <w:rPr>
          <w:sz w:val="24"/>
          <w:szCs w:val="24"/>
        </w:rPr>
      </w:pPr>
      <w:r w:rsidRPr="00B95654">
        <w:rPr>
          <w:sz w:val="24"/>
          <w:szCs w:val="24"/>
        </w:rPr>
        <w:t xml:space="preserve">In addition, the role will support </w:t>
      </w:r>
      <w:r w:rsidR="00A67DC7">
        <w:rPr>
          <w:sz w:val="24"/>
          <w:szCs w:val="24"/>
        </w:rPr>
        <w:t>SHE</w:t>
      </w:r>
      <w:r w:rsidRPr="00B95654">
        <w:rPr>
          <w:sz w:val="24"/>
          <w:szCs w:val="24"/>
        </w:rPr>
        <w:t xml:space="preserve"> to make improvements to SHE’s financial management systems</w:t>
      </w:r>
      <w:r w:rsidR="00A67DC7">
        <w:rPr>
          <w:sz w:val="24"/>
          <w:szCs w:val="24"/>
        </w:rPr>
        <w:t xml:space="preserve">. </w:t>
      </w:r>
    </w:p>
    <w:p w14:paraId="75A1DD1B" w14:textId="77777777" w:rsidR="008A51E0" w:rsidRPr="00736B05" w:rsidRDefault="008A51E0" w:rsidP="008A51E0">
      <w:pPr>
        <w:spacing w:after="0" w:line="240" w:lineRule="auto"/>
        <w:rPr>
          <w:rFonts w:cs="Calibri"/>
          <w:color w:val="000000" w:themeColor="text1"/>
          <w:sz w:val="24"/>
          <w:szCs w:val="24"/>
        </w:rPr>
      </w:pPr>
    </w:p>
    <w:p w14:paraId="5DAC47D2" w14:textId="77777777" w:rsidR="008A51E0" w:rsidRPr="00B95654" w:rsidRDefault="008A51E0" w:rsidP="008A51E0">
      <w:pPr>
        <w:rPr>
          <w:rFonts w:cs="Calibri"/>
          <w:b/>
          <w:bCs/>
          <w:sz w:val="28"/>
          <w:szCs w:val="28"/>
        </w:rPr>
      </w:pPr>
      <w:r w:rsidRPr="00B95654">
        <w:rPr>
          <w:rFonts w:cs="Calibri"/>
          <w:b/>
          <w:bCs/>
          <w:sz w:val="28"/>
          <w:szCs w:val="28"/>
        </w:rPr>
        <w:t>JOB DESCRIPTION</w:t>
      </w:r>
    </w:p>
    <w:p w14:paraId="295D446F" w14:textId="1DEB487E" w:rsidR="00A479B2" w:rsidRPr="00736B05" w:rsidRDefault="00A479B2" w:rsidP="008A51E0">
      <w:pPr>
        <w:rPr>
          <w:rFonts w:cs="Calibri"/>
          <w:b/>
          <w:bCs/>
          <w:sz w:val="24"/>
          <w:szCs w:val="24"/>
        </w:rPr>
      </w:pPr>
      <w:r>
        <w:rPr>
          <w:rFonts w:cs="Calibri"/>
          <w:b/>
          <w:bCs/>
          <w:sz w:val="24"/>
          <w:szCs w:val="24"/>
        </w:rPr>
        <w:t xml:space="preserve">JOB TITLE: </w:t>
      </w:r>
      <w:r>
        <w:rPr>
          <w:rFonts w:cs="Calibri"/>
          <w:b/>
          <w:bCs/>
          <w:sz w:val="24"/>
          <w:szCs w:val="24"/>
        </w:rPr>
        <w:tab/>
      </w:r>
      <w:r>
        <w:rPr>
          <w:rFonts w:cs="Calibri"/>
          <w:b/>
          <w:bCs/>
          <w:sz w:val="24"/>
          <w:szCs w:val="24"/>
        </w:rPr>
        <w:tab/>
        <w:t>Finance Assistant – Part time</w:t>
      </w:r>
    </w:p>
    <w:p w14:paraId="354C3C99" w14:textId="3473DFBE" w:rsidR="008A51E0" w:rsidRPr="00736B05" w:rsidRDefault="008A51E0" w:rsidP="008A51E0">
      <w:pPr>
        <w:rPr>
          <w:rFonts w:cs="Calibri"/>
          <w:sz w:val="24"/>
          <w:szCs w:val="24"/>
        </w:rPr>
      </w:pPr>
      <w:r w:rsidRPr="00736B05">
        <w:rPr>
          <w:rFonts w:cs="Calibri"/>
          <w:b/>
          <w:bCs/>
          <w:sz w:val="24"/>
          <w:szCs w:val="24"/>
        </w:rPr>
        <w:t>REPORTS TO:</w:t>
      </w:r>
      <w:r w:rsidRPr="00736B05">
        <w:rPr>
          <w:rFonts w:cs="Calibri"/>
          <w:sz w:val="24"/>
          <w:szCs w:val="24"/>
        </w:rPr>
        <w:tab/>
      </w:r>
      <w:r w:rsidRPr="00736B05">
        <w:rPr>
          <w:rFonts w:cs="Calibri"/>
          <w:sz w:val="24"/>
          <w:szCs w:val="24"/>
        </w:rPr>
        <w:tab/>
        <w:t xml:space="preserve">Head of Operations </w:t>
      </w:r>
    </w:p>
    <w:p w14:paraId="72371037" w14:textId="644953AB" w:rsidR="008A51E0" w:rsidRPr="00124E95" w:rsidRDefault="008A51E0" w:rsidP="008A51E0">
      <w:pPr>
        <w:rPr>
          <w:rFonts w:cs="Calibri"/>
          <w:b/>
          <w:bCs/>
          <w:sz w:val="24"/>
          <w:szCs w:val="24"/>
        </w:rPr>
      </w:pPr>
      <w:r w:rsidRPr="00736B05">
        <w:rPr>
          <w:rFonts w:cs="Calibri"/>
          <w:b/>
          <w:bCs/>
          <w:sz w:val="24"/>
          <w:szCs w:val="24"/>
        </w:rPr>
        <w:t xml:space="preserve">SALARY: </w:t>
      </w:r>
      <w:r w:rsidRPr="00736B05">
        <w:rPr>
          <w:rFonts w:cs="Calibri"/>
          <w:sz w:val="24"/>
          <w:szCs w:val="24"/>
        </w:rPr>
        <w:tab/>
      </w:r>
      <w:r w:rsidRPr="00736B05">
        <w:rPr>
          <w:rFonts w:cs="Calibri"/>
          <w:sz w:val="24"/>
          <w:szCs w:val="24"/>
        </w:rPr>
        <w:tab/>
      </w:r>
      <w:r w:rsidRPr="00124E95">
        <w:rPr>
          <w:rFonts w:cs="Calibri"/>
          <w:b/>
          <w:bCs/>
          <w:sz w:val="24"/>
          <w:szCs w:val="24"/>
        </w:rPr>
        <w:t>£27,00</w:t>
      </w:r>
      <w:r w:rsidR="001C5BE3" w:rsidRPr="00124E95">
        <w:rPr>
          <w:rFonts w:cs="Calibri"/>
          <w:b/>
          <w:bCs/>
          <w:sz w:val="24"/>
          <w:szCs w:val="24"/>
        </w:rPr>
        <w:t>8</w:t>
      </w:r>
      <w:r w:rsidRPr="00124E95">
        <w:rPr>
          <w:rFonts w:cs="Calibri"/>
          <w:b/>
          <w:bCs/>
          <w:sz w:val="24"/>
          <w:szCs w:val="24"/>
        </w:rPr>
        <w:t xml:space="preserve"> (</w:t>
      </w:r>
      <w:proofErr w:type="spellStart"/>
      <w:r w:rsidRPr="00124E95">
        <w:rPr>
          <w:rFonts w:cs="Calibri"/>
          <w:b/>
          <w:bCs/>
          <w:sz w:val="24"/>
          <w:szCs w:val="24"/>
        </w:rPr>
        <w:t>pro rated</w:t>
      </w:r>
      <w:proofErr w:type="spellEnd"/>
      <w:r w:rsidRPr="00124E95">
        <w:rPr>
          <w:rFonts w:cs="Calibri"/>
          <w:b/>
          <w:bCs/>
          <w:sz w:val="24"/>
          <w:szCs w:val="24"/>
        </w:rPr>
        <w:t xml:space="preserve"> to £16,205)</w:t>
      </w:r>
    </w:p>
    <w:p w14:paraId="34829E9D" w14:textId="57FA243E" w:rsidR="008A51E0" w:rsidRPr="00736B05" w:rsidRDefault="008A51E0" w:rsidP="00B95654">
      <w:pPr>
        <w:ind w:left="2160" w:hanging="2160"/>
        <w:rPr>
          <w:rFonts w:cs="Calibri"/>
          <w:sz w:val="24"/>
          <w:szCs w:val="24"/>
        </w:rPr>
      </w:pPr>
      <w:r w:rsidRPr="00736B05">
        <w:rPr>
          <w:rFonts w:cs="Calibri"/>
          <w:b/>
          <w:bCs/>
          <w:sz w:val="24"/>
          <w:szCs w:val="24"/>
        </w:rPr>
        <w:lastRenderedPageBreak/>
        <w:t xml:space="preserve">HOURS: </w:t>
      </w:r>
      <w:r w:rsidRPr="00736B05">
        <w:rPr>
          <w:rFonts w:cs="Calibri"/>
          <w:sz w:val="24"/>
          <w:szCs w:val="24"/>
        </w:rPr>
        <w:tab/>
        <w:t>22.5 hours per week</w:t>
      </w:r>
      <w:r w:rsidR="00B95654">
        <w:rPr>
          <w:rFonts w:cs="Calibri"/>
          <w:sz w:val="24"/>
          <w:szCs w:val="24"/>
        </w:rPr>
        <w:t>,</w:t>
      </w:r>
      <w:r w:rsidR="00A479B2">
        <w:rPr>
          <w:rFonts w:cs="Calibri"/>
          <w:sz w:val="24"/>
          <w:szCs w:val="24"/>
        </w:rPr>
        <w:t xml:space="preserve"> </w:t>
      </w:r>
      <w:r w:rsidR="00CB5EED">
        <w:rPr>
          <w:rFonts w:cs="Calibri"/>
          <w:sz w:val="24"/>
          <w:szCs w:val="24"/>
        </w:rPr>
        <w:t xml:space="preserve">can be worked flexibly but </w:t>
      </w:r>
      <w:r w:rsidR="00A479B2">
        <w:rPr>
          <w:rFonts w:cs="Calibri"/>
          <w:sz w:val="24"/>
          <w:szCs w:val="24"/>
        </w:rPr>
        <w:t>some cover for colleagues</w:t>
      </w:r>
      <w:r w:rsidR="00CB5EED">
        <w:rPr>
          <w:rFonts w:cs="Calibri"/>
          <w:sz w:val="24"/>
          <w:szCs w:val="24"/>
        </w:rPr>
        <w:t xml:space="preserve"> will be required</w:t>
      </w:r>
      <w:r w:rsidR="00B95654">
        <w:rPr>
          <w:rFonts w:cs="Calibri"/>
          <w:sz w:val="24"/>
          <w:szCs w:val="24"/>
        </w:rPr>
        <w:t>.</w:t>
      </w:r>
    </w:p>
    <w:p w14:paraId="6FB1B49D" w14:textId="4D9D3F18" w:rsidR="008A51E0" w:rsidRDefault="008A51E0" w:rsidP="008A51E0">
      <w:pPr>
        <w:ind w:left="2160" w:hanging="2160"/>
        <w:rPr>
          <w:rFonts w:cs="Calibri"/>
          <w:sz w:val="24"/>
          <w:szCs w:val="24"/>
        </w:rPr>
      </w:pPr>
      <w:r w:rsidRPr="153AF5F5">
        <w:rPr>
          <w:rFonts w:cs="Calibri"/>
          <w:b/>
          <w:bCs/>
          <w:sz w:val="24"/>
          <w:szCs w:val="24"/>
        </w:rPr>
        <w:t>WORKPLACE</w:t>
      </w:r>
      <w:r w:rsidR="50B70941" w:rsidRPr="153AF5F5">
        <w:rPr>
          <w:rFonts w:cs="Calibri"/>
          <w:b/>
          <w:bCs/>
          <w:sz w:val="24"/>
          <w:szCs w:val="24"/>
        </w:rPr>
        <w:t>:</w:t>
      </w:r>
      <w:r>
        <w:tab/>
      </w:r>
      <w:r w:rsidRPr="153AF5F5">
        <w:rPr>
          <w:rFonts w:cs="Calibri"/>
          <w:sz w:val="24"/>
          <w:szCs w:val="24"/>
        </w:rPr>
        <w:t>St. Hilda’s East</w:t>
      </w:r>
      <w:r w:rsidR="001C5BE3" w:rsidRPr="153AF5F5">
        <w:rPr>
          <w:rFonts w:cs="Calibri"/>
          <w:sz w:val="24"/>
          <w:szCs w:val="24"/>
        </w:rPr>
        <w:t xml:space="preserve"> Community Centre</w:t>
      </w:r>
      <w:r w:rsidRPr="153AF5F5">
        <w:rPr>
          <w:rFonts w:cs="Calibri"/>
          <w:sz w:val="24"/>
          <w:szCs w:val="24"/>
        </w:rPr>
        <w:t xml:space="preserve">, Shoreditch </w:t>
      </w:r>
      <w:r w:rsidR="00A479B2" w:rsidRPr="153AF5F5">
        <w:rPr>
          <w:rFonts w:cs="Calibri"/>
          <w:sz w:val="24"/>
          <w:szCs w:val="24"/>
        </w:rPr>
        <w:t xml:space="preserve"> </w:t>
      </w:r>
    </w:p>
    <w:p w14:paraId="0225847C" w14:textId="4F1A578A" w:rsidR="00A479B2" w:rsidRPr="00736B05" w:rsidRDefault="00A479B2" w:rsidP="008A51E0">
      <w:pPr>
        <w:ind w:left="2160" w:hanging="2160"/>
        <w:rPr>
          <w:rFonts w:cs="Calibri"/>
          <w:sz w:val="24"/>
          <w:szCs w:val="24"/>
        </w:rPr>
      </w:pPr>
      <w:r>
        <w:rPr>
          <w:rFonts w:cs="Calibri"/>
          <w:b/>
          <w:bCs/>
          <w:sz w:val="24"/>
          <w:szCs w:val="24"/>
        </w:rPr>
        <w:t xml:space="preserve">ANNUAL LEAVE: </w:t>
      </w:r>
      <w:r>
        <w:rPr>
          <w:rFonts w:cs="Calibri"/>
          <w:b/>
          <w:bCs/>
          <w:sz w:val="24"/>
          <w:szCs w:val="24"/>
        </w:rPr>
        <w:tab/>
        <w:t>25 days plus bank holidays (pro rata for part-time hours)</w:t>
      </w:r>
    </w:p>
    <w:p w14:paraId="0F6AED44" w14:textId="77777777" w:rsidR="008A51E0" w:rsidRPr="00736B05" w:rsidRDefault="008A51E0" w:rsidP="008A51E0">
      <w:pPr>
        <w:spacing w:after="0" w:line="240" w:lineRule="auto"/>
        <w:rPr>
          <w:rFonts w:cs="Calibri"/>
          <w:sz w:val="24"/>
          <w:szCs w:val="24"/>
        </w:rPr>
      </w:pPr>
    </w:p>
    <w:p w14:paraId="141CF17E" w14:textId="77777777" w:rsidR="008A51E0" w:rsidRPr="00736B05" w:rsidRDefault="008A51E0" w:rsidP="008A51E0">
      <w:pPr>
        <w:spacing w:after="150" w:line="240" w:lineRule="auto"/>
        <w:textAlignment w:val="baseline"/>
        <w:rPr>
          <w:b/>
          <w:bCs/>
          <w:sz w:val="24"/>
          <w:szCs w:val="24"/>
        </w:rPr>
      </w:pPr>
      <w:r w:rsidRPr="00736B05">
        <w:rPr>
          <w:b/>
          <w:bCs/>
          <w:sz w:val="24"/>
          <w:szCs w:val="24"/>
        </w:rPr>
        <w:t xml:space="preserve">Key Responsibilities </w:t>
      </w:r>
    </w:p>
    <w:p w14:paraId="7374563D" w14:textId="2988FFF6" w:rsidR="00CB5EED" w:rsidRDefault="00CB5EED" w:rsidP="005D0BD2">
      <w:pPr>
        <w:pStyle w:val="ListParagraph"/>
        <w:numPr>
          <w:ilvl w:val="0"/>
          <w:numId w:val="8"/>
        </w:numPr>
        <w:spacing w:after="0" w:line="240" w:lineRule="auto"/>
        <w:rPr>
          <w:rFonts w:cs="Arial"/>
          <w:sz w:val="24"/>
          <w:szCs w:val="24"/>
        </w:rPr>
      </w:pPr>
      <w:r>
        <w:rPr>
          <w:rFonts w:cs="Arial"/>
          <w:sz w:val="24"/>
          <w:szCs w:val="24"/>
        </w:rPr>
        <w:t xml:space="preserve">Maintain accurate financial records using </w:t>
      </w:r>
      <w:proofErr w:type="spellStart"/>
      <w:r w:rsidRPr="00B95654">
        <w:rPr>
          <w:rFonts w:cs="Arial"/>
          <w:sz w:val="24"/>
          <w:szCs w:val="24"/>
        </w:rPr>
        <w:t>Quickbooks</w:t>
      </w:r>
      <w:proofErr w:type="spellEnd"/>
      <w:r w:rsidRPr="00B95654">
        <w:rPr>
          <w:rFonts w:cs="Arial"/>
          <w:sz w:val="24"/>
          <w:szCs w:val="24"/>
        </w:rPr>
        <w:t xml:space="preserve"> </w:t>
      </w:r>
      <w:r>
        <w:rPr>
          <w:rFonts w:cs="Arial"/>
          <w:sz w:val="24"/>
          <w:szCs w:val="24"/>
        </w:rPr>
        <w:t>software.</w:t>
      </w:r>
    </w:p>
    <w:p w14:paraId="288CB30E" w14:textId="77777777" w:rsidR="00CB5EED" w:rsidRDefault="00CB5EED" w:rsidP="00B95654">
      <w:pPr>
        <w:pStyle w:val="ListParagraph"/>
        <w:spacing w:after="0" w:line="240" w:lineRule="auto"/>
        <w:rPr>
          <w:rFonts w:cs="Arial"/>
          <w:sz w:val="24"/>
          <w:szCs w:val="24"/>
        </w:rPr>
      </w:pPr>
    </w:p>
    <w:p w14:paraId="60542A75" w14:textId="324D4866" w:rsidR="00612C04" w:rsidRDefault="00CB5EED" w:rsidP="005D0BD2">
      <w:pPr>
        <w:pStyle w:val="ListParagraph"/>
        <w:numPr>
          <w:ilvl w:val="0"/>
          <w:numId w:val="8"/>
        </w:numPr>
        <w:spacing w:after="0" w:line="240" w:lineRule="auto"/>
        <w:rPr>
          <w:rFonts w:cs="Arial"/>
          <w:sz w:val="24"/>
          <w:szCs w:val="24"/>
        </w:rPr>
      </w:pPr>
      <w:r>
        <w:rPr>
          <w:rFonts w:cs="Arial"/>
          <w:sz w:val="24"/>
          <w:szCs w:val="24"/>
        </w:rPr>
        <w:t>Record rou</w:t>
      </w:r>
      <w:r w:rsidR="00612C04" w:rsidRPr="00736B05">
        <w:rPr>
          <w:rFonts w:cs="Arial"/>
          <w:sz w:val="24"/>
          <w:szCs w:val="24"/>
        </w:rPr>
        <w:t>tine</w:t>
      </w:r>
      <w:r>
        <w:rPr>
          <w:rFonts w:cs="Arial"/>
          <w:sz w:val="24"/>
          <w:szCs w:val="24"/>
        </w:rPr>
        <w:t xml:space="preserve"> financial transactions, including</w:t>
      </w:r>
      <w:r w:rsidR="00612C04" w:rsidRPr="00736B05">
        <w:rPr>
          <w:rFonts w:cs="Arial"/>
          <w:sz w:val="24"/>
          <w:szCs w:val="24"/>
        </w:rPr>
        <w:t xml:space="preserve"> </w:t>
      </w:r>
      <w:r>
        <w:rPr>
          <w:rFonts w:cs="Arial"/>
          <w:sz w:val="24"/>
          <w:szCs w:val="24"/>
        </w:rPr>
        <w:t xml:space="preserve">income, expenditure </w:t>
      </w:r>
      <w:r w:rsidR="00371C7B" w:rsidRPr="00736B05">
        <w:rPr>
          <w:rFonts w:cs="Arial"/>
          <w:sz w:val="24"/>
          <w:szCs w:val="24"/>
        </w:rPr>
        <w:t xml:space="preserve">and </w:t>
      </w:r>
      <w:r w:rsidR="00780439" w:rsidRPr="00736B05">
        <w:rPr>
          <w:rFonts w:cs="Arial"/>
          <w:sz w:val="24"/>
          <w:szCs w:val="24"/>
        </w:rPr>
        <w:t>matching payments</w:t>
      </w:r>
      <w:r w:rsidR="00612C04" w:rsidRPr="00736B05">
        <w:rPr>
          <w:rFonts w:cs="Arial"/>
          <w:sz w:val="24"/>
          <w:szCs w:val="24"/>
        </w:rPr>
        <w:t>.</w:t>
      </w:r>
    </w:p>
    <w:p w14:paraId="2674611E" w14:textId="77777777" w:rsidR="00CB5EED" w:rsidRDefault="00CB5EED" w:rsidP="00B95654">
      <w:pPr>
        <w:pStyle w:val="ListParagraph"/>
        <w:spacing w:after="0" w:line="240" w:lineRule="auto"/>
        <w:ind w:left="714"/>
        <w:rPr>
          <w:rFonts w:cs="Arial"/>
          <w:sz w:val="24"/>
          <w:szCs w:val="24"/>
        </w:rPr>
      </w:pPr>
    </w:p>
    <w:p w14:paraId="2B585B74" w14:textId="14CA58FF" w:rsidR="00A97FD8" w:rsidRDefault="00CB5EED" w:rsidP="00A97FD8">
      <w:pPr>
        <w:pStyle w:val="ListParagraph"/>
        <w:numPr>
          <w:ilvl w:val="0"/>
          <w:numId w:val="8"/>
        </w:numPr>
        <w:spacing w:after="0" w:line="240" w:lineRule="auto"/>
        <w:ind w:left="714" w:hanging="357"/>
        <w:rPr>
          <w:rFonts w:cs="Arial"/>
          <w:sz w:val="24"/>
          <w:szCs w:val="24"/>
        </w:rPr>
      </w:pPr>
      <w:r>
        <w:rPr>
          <w:rFonts w:cs="Arial"/>
          <w:sz w:val="24"/>
          <w:szCs w:val="24"/>
        </w:rPr>
        <w:t>Manage accounts payable and receivable, ensuring timely payments and receipts.</w:t>
      </w:r>
    </w:p>
    <w:p w14:paraId="305574FA" w14:textId="77777777" w:rsidR="00CB5EED" w:rsidRDefault="00CB5EED" w:rsidP="00B95654">
      <w:pPr>
        <w:pStyle w:val="ListParagraph"/>
        <w:spacing w:after="0" w:line="240" w:lineRule="auto"/>
        <w:ind w:left="714"/>
        <w:rPr>
          <w:rFonts w:cs="Arial"/>
          <w:sz w:val="24"/>
          <w:szCs w:val="24"/>
        </w:rPr>
      </w:pPr>
    </w:p>
    <w:p w14:paraId="77B9462E" w14:textId="2D304861" w:rsidR="00A97FD8" w:rsidRPr="00AE7BED" w:rsidRDefault="00A97FD8" w:rsidP="00A97FD8">
      <w:pPr>
        <w:pStyle w:val="ListParagraph"/>
        <w:numPr>
          <w:ilvl w:val="0"/>
          <w:numId w:val="8"/>
        </w:numPr>
        <w:spacing w:after="0" w:line="240" w:lineRule="auto"/>
        <w:ind w:left="714" w:hanging="357"/>
        <w:rPr>
          <w:rFonts w:cs="Arial"/>
          <w:sz w:val="24"/>
          <w:szCs w:val="24"/>
        </w:rPr>
      </w:pPr>
      <w:r w:rsidRPr="00AE7BED">
        <w:rPr>
          <w:rFonts w:cs="Arial"/>
          <w:sz w:val="24"/>
          <w:szCs w:val="24"/>
        </w:rPr>
        <w:t xml:space="preserve">Process </w:t>
      </w:r>
      <w:r w:rsidRPr="00B95654">
        <w:rPr>
          <w:rFonts w:cs="Arial"/>
          <w:sz w:val="24"/>
          <w:szCs w:val="24"/>
        </w:rPr>
        <w:t>payments t</w:t>
      </w:r>
      <w:r>
        <w:rPr>
          <w:rFonts w:cs="Arial"/>
          <w:sz w:val="24"/>
          <w:szCs w:val="24"/>
        </w:rPr>
        <w:t>o our online banking system</w:t>
      </w:r>
      <w:r w:rsidRPr="00AE7BED">
        <w:rPr>
          <w:rFonts w:cs="Arial"/>
          <w:sz w:val="24"/>
          <w:szCs w:val="24"/>
        </w:rPr>
        <w:t xml:space="preserve">, ensuring authorisation of invoices. </w:t>
      </w:r>
    </w:p>
    <w:p w14:paraId="2AD67A1B" w14:textId="77777777" w:rsidR="00CB5EED" w:rsidRDefault="00CB5EED" w:rsidP="00B95654">
      <w:pPr>
        <w:pStyle w:val="ListParagraph"/>
        <w:spacing w:after="0" w:line="240" w:lineRule="auto"/>
        <w:rPr>
          <w:rFonts w:cs="Arial"/>
          <w:sz w:val="24"/>
          <w:szCs w:val="24"/>
        </w:rPr>
      </w:pPr>
    </w:p>
    <w:p w14:paraId="19C65923" w14:textId="692EC3B0" w:rsidR="00A97FD8" w:rsidRDefault="00CB5EED" w:rsidP="00A97FD8">
      <w:pPr>
        <w:pStyle w:val="ListParagraph"/>
        <w:numPr>
          <w:ilvl w:val="0"/>
          <w:numId w:val="8"/>
        </w:numPr>
        <w:spacing w:after="0" w:line="240" w:lineRule="auto"/>
        <w:rPr>
          <w:rFonts w:cs="Arial"/>
          <w:sz w:val="24"/>
          <w:szCs w:val="24"/>
        </w:rPr>
      </w:pPr>
      <w:r>
        <w:rPr>
          <w:rFonts w:cs="Arial"/>
          <w:sz w:val="24"/>
          <w:szCs w:val="24"/>
        </w:rPr>
        <w:t xml:space="preserve">Assist with </w:t>
      </w:r>
      <w:r w:rsidRPr="00B95654">
        <w:rPr>
          <w:rFonts w:cs="Arial"/>
          <w:sz w:val="24"/>
          <w:szCs w:val="24"/>
        </w:rPr>
        <w:t xml:space="preserve">payroll </w:t>
      </w:r>
      <w:r>
        <w:rPr>
          <w:rFonts w:cs="Arial"/>
          <w:sz w:val="24"/>
          <w:szCs w:val="24"/>
        </w:rPr>
        <w:t>preparation and related reporting duties, including s</w:t>
      </w:r>
      <w:r w:rsidR="00A97FD8">
        <w:rPr>
          <w:rFonts w:cs="Arial"/>
          <w:sz w:val="24"/>
          <w:szCs w:val="24"/>
        </w:rPr>
        <w:t>ubmitting payroll information to the accountants and p</w:t>
      </w:r>
      <w:r w:rsidR="00A97FD8" w:rsidRPr="00736B05">
        <w:rPr>
          <w:rFonts w:cs="Arial"/>
          <w:sz w:val="24"/>
          <w:szCs w:val="24"/>
        </w:rPr>
        <w:t>repar</w:t>
      </w:r>
      <w:r>
        <w:rPr>
          <w:rFonts w:cs="Arial"/>
          <w:sz w:val="24"/>
          <w:szCs w:val="24"/>
        </w:rPr>
        <w:t>ing</w:t>
      </w:r>
      <w:r w:rsidR="00A97FD8" w:rsidRPr="00736B05">
        <w:rPr>
          <w:rFonts w:cs="Arial"/>
          <w:sz w:val="24"/>
          <w:szCs w:val="24"/>
        </w:rPr>
        <w:t xml:space="preserve"> payment of salaries</w:t>
      </w:r>
      <w:r>
        <w:rPr>
          <w:rFonts w:cs="Arial"/>
          <w:sz w:val="24"/>
          <w:szCs w:val="24"/>
        </w:rPr>
        <w:t>, taxes</w:t>
      </w:r>
      <w:r w:rsidR="00A97FD8" w:rsidRPr="00736B05">
        <w:rPr>
          <w:rFonts w:cs="Arial"/>
          <w:sz w:val="24"/>
          <w:szCs w:val="24"/>
        </w:rPr>
        <w:t xml:space="preserve"> and pension contributions.</w:t>
      </w:r>
    </w:p>
    <w:p w14:paraId="5A4621D1" w14:textId="77777777" w:rsidR="00CB5EED" w:rsidRDefault="00CB5EED" w:rsidP="00B95654">
      <w:pPr>
        <w:pStyle w:val="ListParagraph"/>
        <w:spacing w:after="0" w:line="240" w:lineRule="auto"/>
        <w:rPr>
          <w:rFonts w:cs="Arial"/>
          <w:sz w:val="24"/>
          <w:szCs w:val="24"/>
        </w:rPr>
      </w:pPr>
    </w:p>
    <w:p w14:paraId="754DFFAF" w14:textId="31851A13" w:rsidR="00A97FD8" w:rsidRPr="00B95654" w:rsidRDefault="00A97FD8" w:rsidP="00A97FD8">
      <w:pPr>
        <w:pStyle w:val="ListParagraph"/>
        <w:numPr>
          <w:ilvl w:val="0"/>
          <w:numId w:val="8"/>
        </w:numPr>
        <w:spacing w:after="0" w:line="240" w:lineRule="auto"/>
        <w:rPr>
          <w:rFonts w:cs="Arial"/>
          <w:sz w:val="24"/>
          <w:szCs w:val="24"/>
        </w:rPr>
      </w:pPr>
      <w:r>
        <w:rPr>
          <w:rFonts w:cs="Arial"/>
          <w:sz w:val="24"/>
          <w:szCs w:val="24"/>
        </w:rPr>
        <w:t xml:space="preserve">Administer and maintain </w:t>
      </w:r>
      <w:r w:rsidRPr="00736B05">
        <w:rPr>
          <w:rFonts w:cs="Arial"/>
          <w:sz w:val="24"/>
          <w:szCs w:val="24"/>
        </w:rPr>
        <w:t xml:space="preserve">the smooth running of our </w:t>
      </w:r>
      <w:r w:rsidRPr="00B95654">
        <w:rPr>
          <w:rFonts w:cs="Arial"/>
          <w:sz w:val="24"/>
          <w:szCs w:val="24"/>
        </w:rPr>
        <w:t>petty cash</w:t>
      </w:r>
      <w:r w:rsidRPr="00736B05">
        <w:rPr>
          <w:rFonts w:cs="Arial"/>
          <w:sz w:val="24"/>
          <w:szCs w:val="24"/>
        </w:rPr>
        <w:t xml:space="preserve"> systems.</w:t>
      </w:r>
    </w:p>
    <w:p w14:paraId="0D321744" w14:textId="77777777" w:rsidR="00CB5EED" w:rsidRDefault="00CB5EED" w:rsidP="00B95654">
      <w:pPr>
        <w:pStyle w:val="ListParagraph"/>
        <w:spacing w:after="0" w:line="240" w:lineRule="auto"/>
        <w:rPr>
          <w:rFonts w:cs="Arial"/>
          <w:sz w:val="24"/>
          <w:szCs w:val="24"/>
        </w:rPr>
      </w:pPr>
    </w:p>
    <w:p w14:paraId="4ABE07FA" w14:textId="42162635" w:rsidR="00B2377A" w:rsidRPr="00736B05" w:rsidRDefault="00B2377A" w:rsidP="005D0BD2">
      <w:pPr>
        <w:pStyle w:val="ListParagraph"/>
        <w:numPr>
          <w:ilvl w:val="0"/>
          <w:numId w:val="8"/>
        </w:numPr>
        <w:spacing w:after="0" w:line="240" w:lineRule="auto"/>
        <w:rPr>
          <w:rFonts w:cs="Arial"/>
          <w:sz w:val="24"/>
          <w:szCs w:val="24"/>
        </w:rPr>
      </w:pPr>
      <w:r w:rsidRPr="00736B05">
        <w:rPr>
          <w:rFonts w:cs="Arial"/>
          <w:sz w:val="24"/>
          <w:szCs w:val="24"/>
        </w:rPr>
        <w:t xml:space="preserve">Prepare </w:t>
      </w:r>
      <w:r w:rsidR="00CB5EED">
        <w:rPr>
          <w:rFonts w:cs="Arial"/>
          <w:sz w:val="24"/>
          <w:szCs w:val="24"/>
        </w:rPr>
        <w:t xml:space="preserve">monthly </w:t>
      </w:r>
      <w:r w:rsidRPr="00B95654">
        <w:rPr>
          <w:rFonts w:cs="Arial"/>
          <w:sz w:val="24"/>
          <w:szCs w:val="24"/>
        </w:rPr>
        <w:t>bank reconciliation</w:t>
      </w:r>
      <w:r w:rsidR="007535B0">
        <w:rPr>
          <w:rFonts w:cs="Arial"/>
          <w:sz w:val="24"/>
          <w:szCs w:val="24"/>
        </w:rPr>
        <w:t xml:space="preserve"> statements on </w:t>
      </w:r>
      <w:proofErr w:type="spellStart"/>
      <w:r w:rsidR="007535B0">
        <w:rPr>
          <w:rFonts w:cs="Arial"/>
          <w:sz w:val="24"/>
          <w:szCs w:val="24"/>
        </w:rPr>
        <w:t>Quickbooks</w:t>
      </w:r>
      <w:proofErr w:type="spellEnd"/>
      <w:r w:rsidR="00A67DC7">
        <w:rPr>
          <w:rFonts w:cs="Arial"/>
          <w:sz w:val="24"/>
          <w:szCs w:val="24"/>
        </w:rPr>
        <w:t>.</w:t>
      </w:r>
    </w:p>
    <w:p w14:paraId="6451FB7E" w14:textId="77777777" w:rsidR="00B95654" w:rsidRDefault="00B95654" w:rsidP="00B95654">
      <w:pPr>
        <w:pStyle w:val="ListParagraph"/>
        <w:spacing w:after="0" w:line="240" w:lineRule="auto"/>
        <w:rPr>
          <w:rFonts w:cs="Arial"/>
          <w:sz w:val="24"/>
          <w:szCs w:val="24"/>
        </w:rPr>
      </w:pPr>
    </w:p>
    <w:p w14:paraId="1C3D5AAF" w14:textId="59DF3DC8" w:rsidR="00296BF3" w:rsidRPr="00736B05" w:rsidRDefault="00296BF3" w:rsidP="005D0BD2">
      <w:pPr>
        <w:pStyle w:val="ListParagraph"/>
        <w:numPr>
          <w:ilvl w:val="0"/>
          <w:numId w:val="8"/>
        </w:numPr>
        <w:spacing w:after="0" w:line="240" w:lineRule="auto"/>
        <w:rPr>
          <w:rFonts w:cs="Arial"/>
          <w:sz w:val="24"/>
          <w:szCs w:val="24"/>
        </w:rPr>
      </w:pPr>
      <w:r w:rsidRPr="00736B05">
        <w:rPr>
          <w:rFonts w:cs="Arial"/>
          <w:sz w:val="24"/>
          <w:szCs w:val="24"/>
        </w:rPr>
        <w:t xml:space="preserve">Prepare and submit </w:t>
      </w:r>
      <w:r w:rsidRPr="00B95654">
        <w:rPr>
          <w:rFonts w:cs="Arial"/>
          <w:sz w:val="24"/>
          <w:szCs w:val="24"/>
        </w:rPr>
        <w:t>gift-aid</w:t>
      </w:r>
      <w:r w:rsidRPr="00736B05">
        <w:rPr>
          <w:rFonts w:cs="Arial"/>
          <w:sz w:val="24"/>
          <w:szCs w:val="24"/>
        </w:rPr>
        <w:t xml:space="preserve"> tax claims</w:t>
      </w:r>
      <w:r w:rsidR="00A97FD8">
        <w:rPr>
          <w:rFonts w:cs="Arial"/>
          <w:sz w:val="24"/>
          <w:szCs w:val="24"/>
        </w:rPr>
        <w:t xml:space="preserve"> in a timely manner</w:t>
      </w:r>
      <w:r w:rsidR="00A67DC7">
        <w:rPr>
          <w:rFonts w:cs="Arial"/>
          <w:sz w:val="24"/>
          <w:szCs w:val="24"/>
        </w:rPr>
        <w:t>.</w:t>
      </w:r>
    </w:p>
    <w:p w14:paraId="05EE0753" w14:textId="77777777" w:rsidR="00CB5EED" w:rsidRDefault="00CB5EED" w:rsidP="00B95654">
      <w:pPr>
        <w:pStyle w:val="ListParagraph"/>
        <w:spacing w:after="0" w:line="240" w:lineRule="auto"/>
        <w:rPr>
          <w:rFonts w:cs="Arial"/>
          <w:sz w:val="24"/>
          <w:szCs w:val="24"/>
        </w:rPr>
      </w:pPr>
    </w:p>
    <w:p w14:paraId="0D0A41B6" w14:textId="1AD2BA62" w:rsidR="00A60C38" w:rsidRPr="00736B05" w:rsidRDefault="00960B6B" w:rsidP="005D0BD2">
      <w:pPr>
        <w:pStyle w:val="ListParagraph"/>
        <w:numPr>
          <w:ilvl w:val="0"/>
          <w:numId w:val="8"/>
        </w:numPr>
        <w:spacing w:after="0" w:line="240" w:lineRule="auto"/>
        <w:rPr>
          <w:rFonts w:cs="Arial"/>
          <w:sz w:val="24"/>
          <w:szCs w:val="24"/>
        </w:rPr>
      </w:pPr>
      <w:r w:rsidRPr="00736B05">
        <w:rPr>
          <w:rFonts w:cs="Arial"/>
          <w:sz w:val="24"/>
          <w:szCs w:val="24"/>
        </w:rPr>
        <w:t>Assist in</w:t>
      </w:r>
      <w:r w:rsidR="00B95654">
        <w:rPr>
          <w:rFonts w:cs="Arial"/>
          <w:sz w:val="24"/>
          <w:szCs w:val="24"/>
        </w:rPr>
        <w:t xml:space="preserve"> the</w:t>
      </w:r>
      <w:r w:rsidRPr="00736B05">
        <w:rPr>
          <w:rFonts w:cs="Arial"/>
          <w:sz w:val="24"/>
          <w:szCs w:val="24"/>
        </w:rPr>
        <w:t xml:space="preserve"> preparation of </w:t>
      </w:r>
      <w:r w:rsidR="00CB5EED">
        <w:rPr>
          <w:rFonts w:cs="Arial"/>
          <w:sz w:val="24"/>
          <w:szCs w:val="24"/>
        </w:rPr>
        <w:t xml:space="preserve">annual </w:t>
      </w:r>
      <w:r w:rsidRPr="00B95654">
        <w:rPr>
          <w:rFonts w:cs="Arial"/>
          <w:sz w:val="24"/>
          <w:szCs w:val="24"/>
        </w:rPr>
        <w:t>budgets</w:t>
      </w:r>
      <w:r w:rsidR="00A67DC7">
        <w:rPr>
          <w:rFonts w:cs="Arial"/>
          <w:sz w:val="24"/>
          <w:szCs w:val="24"/>
        </w:rPr>
        <w:t>.</w:t>
      </w:r>
    </w:p>
    <w:p w14:paraId="2A7DF05E" w14:textId="77777777" w:rsidR="00CB5EED" w:rsidRDefault="00CB5EED" w:rsidP="00B95654">
      <w:pPr>
        <w:pStyle w:val="ListParagraph"/>
        <w:spacing w:after="0" w:line="240" w:lineRule="auto"/>
        <w:rPr>
          <w:rFonts w:cs="Arial"/>
          <w:sz w:val="24"/>
          <w:szCs w:val="24"/>
        </w:rPr>
      </w:pPr>
    </w:p>
    <w:p w14:paraId="39E731AB" w14:textId="147A22DF" w:rsidR="00A60C38" w:rsidRPr="00736B05" w:rsidRDefault="00A60C38" w:rsidP="005D0BD2">
      <w:pPr>
        <w:pStyle w:val="ListParagraph"/>
        <w:numPr>
          <w:ilvl w:val="0"/>
          <w:numId w:val="8"/>
        </w:numPr>
        <w:spacing w:after="0" w:line="240" w:lineRule="auto"/>
        <w:rPr>
          <w:rFonts w:cs="Arial"/>
          <w:sz w:val="24"/>
          <w:szCs w:val="24"/>
        </w:rPr>
      </w:pPr>
      <w:r w:rsidRPr="00736B05">
        <w:rPr>
          <w:rFonts w:cs="Arial"/>
          <w:sz w:val="24"/>
          <w:szCs w:val="24"/>
        </w:rPr>
        <w:t xml:space="preserve">Adhere to </w:t>
      </w:r>
      <w:r w:rsidRPr="00B95654">
        <w:rPr>
          <w:rFonts w:cs="Arial"/>
          <w:sz w:val="24"/>
          <w:szCs w:val="24"/>
        </w:rPr>
        <w:t>financial procedures</w:t>
      </w:r>
      <w:r w:rsidRPr="00736B05">
        <w:rPr>
          <w:rFonts w:cs="Arial"/>
          <w:sz w:val="24"/>
          <w:szCs w:val="24"/>
        </w:rPr>
        <w:t xml:space="preserve"> and </w:t>
      </w:r>
      <w:r w:rsidR="00A97FD8">
        <w:rPr>
          <w:rFonts w:cs="Arial"/>
          <w:sz w:val="24"/>
          <w:szCs w:val="24"/>
        </w:rPr>
        <w:t xml:space="preserve">work with the other members of the finance team to make improvements to our financial </w:t>
      </w:r>
      <w:r w:rsidR="00285248">
        <w:rPr>
          <w:rFonts w:cs="Arial"/>
          <w:sz w:val="24"/>
          <w:szCs w:val="24"/>
        </w:rPr>
        <w:t>systems</w:t>
      </w:r>
      <w:r w:rsidR="00A97FD8">
        <w:rPr>
          <w:rFonts w:cs="Arial"/>
          <w:sz w:val="24"/>
          <w:szCs w:val="24"/>
        </w:rPr>
        <w:t xml:space="preserve">. </w:t>
      </w:r>
    </w:p>
    <w:p w14:paraId="7126C7A5" w14:textId="77777777" w:rsidR="00B95654" w:rsidRDefault="00B95654" w:rsidP="00B95654">
      <w:pPr>
        <w:pStyle w:val="ListParagraph"/>
        <w:spacing w:after="0" w:line="240" w:lineRule="auto"/>
        <w:rPr>
          <w:rFonts w:cs="Arial"/>
          <w:sz w:val="24"/>
          <w:szCs w:val="24"/>
        </w:rPr>
      </w:pPr>
    </w:p>
    <w:p w14:paraId="495B4F4F" w14:textId="77C5FFD2" w:rsidR="00612C04" w:rsidRPr="00736B05" w:rsidRDefault="00A67DC7" w:rsidP="005D0BD2">
      <w:pPr>
        <w:pStyle w:val="ListParagraph"/>
        <w:numPr>
          <w:ilvl w:val="0"/>
          <w:numId w:val="8"/>
        </w:numPr>
        <w:spacing w:after="0" w:line="240" w:lineRule="auto"/>
        <w:rPr>
          <w:rFonts w:cs="Arial"/>
          <w:sz w:val="24"/>
          <w:szCs w:val="24"/>
        </w:rPr>
      </w:pPr>
      <w:r>
        <w:rPr>
          <w:rFonts w:cs="Arial"/>
          <w:sz w:val="24"/>
          <w:szCs w:val="24"/>
        </w:rPr>
        <w:t>Assist</w:t>
      </w:r>
      <w:r w:rsidR="00612C04" w:rsidRPr="00736B05">
        <w:rPr>
          <w:rFonts w:cs="Arial"/>
          <w:sz w:val="24"/>
          <w:szCs w:val="24"/>
        </w:rPr>
        <w:t xml:space="preserve"> in preparation </w:t>
      </w:r>
      <w:r w:rsidR="00136D9F" w:rsidRPr="00736B05">
        <w:rPr>
          <w:rFonts w:cs="Arial"/>
          <w:sz w:val="24"/>
          <w:szCs w:val="24"/>
        </w:rPr>
        <w:t xml:space="preserve">for </w:t>
      </w:r>
      <w:r w:rsidR="00612C04" w:rsidRPr="00736B05">
        <w:rPr>
          <w:rFonts w:cs="Arial"/>
          <w:sz w:val="24"/>
          <w:szCs w:val="24"/>
        </w:rPr>
        <w:t xml:space="preserve">the </w:t>
      </w:r>
      <w:r w:rsidR="00612C04" w:rsidRPr="00B95654">
        <w:rPr>
          <w:rFonts w:cs="Arial"/>
          <w:sz w:val="24"/>
          <w:szCs w:val="24"/>
        </w:rPr>
        <w:t>annual audit</w:t>
      </w:r>
      <w:r w:rsidR="00B95654">
        <w:rPr>
          <w:rFonts w:cs="Arial"/>
          <w:sz w:val="24"/>
          <w:szCs w:val="24"/>
        </w:rPr>
        <w:t>.</w:t>
      </w:r>
    </w:p>
    <w:p w14:paraId="0B3C9AFA" w14:textId="77777777" w:rsidR="00CB5EED" w:rsidRDefault="00CB5EED" w:rsidP="00B95654">
      <w:pPr>
        <w:pStyle w:val="ListParagraph"/>
        <w:spacing w:after="0" w:line="240" w:lineRule="auto"/>
        <w:rPr>
          <w:rFonts w:cs="Arial"/>
          <w:sz w:val="24"/>
          <w:szCs w:val="24"/>
        </w:rPr>
      </w:pPr>
    </w:p>
    <w:p w14:paraId="2BEB4432" w14:textId="0C2E89C4" w:rsidR="00087566" w:rsidRPr="00736B05" w:rsidRDefault="0027370F" w:rsidP="005D0BD2">
      <w:pPr>
        <w:pStyle w:val="ListParagraph"/>
        <w:numPr>
          <w:ilvl w:val="0"/>
          <w:numId w:val="8"/>
        </w:numPr>
        <w:spacing w:after="0" w:line="240" w:lineRule="auto"/>
        <w:rPr>
          <w:rFonts w:cs="Arial"/>
          <w:sz w:val="24"/>
          <w:szCs w:val="24"/>
        </w:rPr>
      </w:pPr>
      <w:r w:rsidRPr="00736B05">
        <w:rPr>
          <w:rFonts w:cs="Arial"/>
          <w:sz w:val="24"/>
          <w:szCs w:val="24"/>
        </w:rPr>
        <w:t>Updat</w:t>
      </w:r>
      <w:r w:rsidR="00A57D46" w:rsidRPr="00736B05">
        <w:rPr>
          <w:rFonts w:cs="Arial"/>
          <w:sz w:val="24"/>
          <w:szCs w:val="24"/>
        </w:rPr>
        <w:t>e</w:t>
      </w:r>
      <w:r w:rsidRPr="00736B05">
        <w:rPr>
          <w:rFonts w:cs="Arial"/>
          <w:sz w:val="24"/>
          <w:szCs w:val="24"/>
        </w:rPr>
        <w:t xml:space="preserve"> </w:t>
      </w:r>
      <w:r w:rsidRPr="00B95654">
        <w:rPr>
          <w:rFonts w:cs="Arial"/>
          <w:sz w:val="24"/>
          <w:szCs w:val="24"/>
        </w:rPr>
        <w:t>bank mandates</w:t>
      </w:r>
      <w:r w:rsidRPr="00736B05">
        <w:rPr>
          <w:rFonts w:cs="Arial"/>
          <w:sz w:val="24"/>
          <w:szCs w:val="24"/>
        </w:rPr>
        <w:t xml:space="preserve"> </w:t>
      </w:r>
      <w:r w:rsidR="009F1AEC" w:rsidRPr="00736B05">
        <w:rPr>
          <w:rFonts w:cs="Arial"/>
          <w:sz w:val="24"/>
          <w:szCs w:val="24"/>
        </w:rPr>
        <w:t>and administer the opening of new bank accounts</w:t>
      </w:r>
      <w:r w:rsidR="00B95654">
        <w:rPr>
          <w:rFonts w:cs="Arial"/>
          <w:sz w:val="24"/>
          <w:szCs w:val="24"/>
        </w:rPr>
        <w:t>.</w:t>
      </w:r>
    </w:p>
    <w:p w14:paraId="0C2E5C38" w14:textId="77777777" w:rsidR="00CB5EED" w:rsidRPr="00B95654" w:rsidRDefault="00CB5EED" w:rsidP="00B95654">
      <w:pPr>
        <w:pStyle w:val="ListParagraph"/>
        <w:spacing w:after="0" w:line="240" w:lineRule="auto"/>
        <w:rPr>
          <w:rFonts w:cs="Arial"/>
          <w:sz w:val="24"/>
          <w:szCs w:val="24"/>
        </w:rPr>
      </w:pPr>
    </w:p>
    <w:p w14:paraId="6BE39D66" w14:textId="3CC06DC0" w:rsidR="00D242AD" w:rsidRDefault="43F502E6" w:rsidP="005D0BD2">
      <w:pPr>
        <w:pStyle w:val="ListParagraph"/>
        <w:numPr>
          <w:ilvl w:val="0"/>
          <w:numId w:val="8"/>
        </w:numPr>
        <w:spacing w:after="0" w:line="240" w:lineRule="auto"/>
        <w:rPr>
          <w:rFonts w:cs="Arial"/>
          <w:sz w:val="24"/>
          <w:szCs w:val="24"/>
        </w:rPr>
      </w:pPr>
      <w:r w:rsidRPr="153AF5F5">
        <w:rPr>
          <w:rFonts w:cs="Arial"/>
          <w:sz w:val="24"/>
          <w:szCs w:val="24"/>
        </w:rPr>
        <w:t xml:space="preserve">Service meetings of </w:t>
      </w:r>
      <w:r w:rsidR="00A97FD8" w:rsidRPr="153AF5F5">
        <w:rPr>
          <w:rFonts w:cs="Arial"/>
          <w:sz w:val="24"/>
          <w:szCs w:val="24"/>
        </w:rPr>
        <w:t xml:space="preserve">the </w:t>
      </w:r>
      <w:r w:rsidR="00D242AD" w:rsidRPr="153AF5F5">
        <w:rPr>
          <w:rFonts w:cs="Arial"/>
          <w:sz w:val="24"/>
          <w:szCs w:val="24"/>
        </w:rPr>
        <w:t>Finance Working Group</w:t>
      </w:r>
      <w:r w:rsidR="00A97FD8" w:rsidRPr="153AF5F5">
        <w:rPr>
          <w:rFonts w:cs="Arial"/>
          <w:sz w:val="24"/>
          <w:szCs w:val="24"/>
        </w:rPr>
        <w:t xml:space="preserve">. </w:t>
      </w:r>
    </w:p>
    <w:p w14:paraId="2A67CD94" w14:textId="77777777" w:rsidR="00CB5EED" w:rsidRDefault="00CB5EED" w:rsidP="00B95654">
      <w:pPr>
        <w:pStyle w:val="ListParagraph"/>
        <w:spacing w:after="0" w:line="240" w:lineRule="auto"/>
        <w:rPr>
          <w:rFonts w:cs="Arial"/>
          <w:sz w:val="24"/>
          <w:szCs w:val="24"/>
        </w:rPr>
      </w:pPr>
    </w:p>
    <w:p w14:paraId="6CA98B41" w14:textId="5A5FDB2A" w:rsidR="00CB5EED" w:rsidRDefault="00CB5EED" w:rsidP="005D0BD2">
      <w:pPr>
        <w:pStyle w:val="ListParagraph"/>
        <w:numPr>
          <w:ilvl w:val="0"/>
          <w:numId w:val="8"/>
        </w:numPr>
        <w:spacing w:after="0" w:line="240" w:lineRule="auto"/>
        <w:rPr>
          <w:rFonts w:cs="Arial"/>
          <w:sz w:val="24"/>
          <w:szCs w:val="24"/>
        </w:rPr>
      </w:pPr>
      <w:r w:rsidRPr="00B95654">
        <w:rPr>
          <w:rFonts w:cs="Arial"/>
          <w:sz w:val="24"/>
          <w:szCs w:val="24"/>
        </w:rPr>
        <w:t>Support grant reporting by providing accurate financial data.</w:t>
      </w:r>
    </w:p>
    <w:p w14:paraId="284D0AE3" w14:textId="77777777" w:rsidR="008150E6" w:rsidRPr="003C00CB" w:rsidRDefault="008150E6" w:rsidP="00616471">
      <w:pPr>
        <w:pStyle w:val="ListParagraph"/>
        <w:rPr>
          <w:rFonts w:cs="Arial"/>
          <w:sz w:val="24"/>
          <w:szCs w:val="24"/>
        </w:rPr>
      </w:pPr>
    </w:p>
    <w:p w14:paraId="18810297" w14:textId="0E069321" w:rsidR="008150E6" w:rsidRPr="00CB5EED" w:rsidRDefault="008150E6" w:rsidP="005D0BD2">
      <w:pPr>
        <w:pStyle w:val="ListParagraph"/>
        <w:numPr>
          <w:ilvl w:val="0"/>
          <w:numId w:val="8"/>
        </w:numPr>
        <w:spacing w:after="0" w:line="240" w:lineRule="auto"/>
        <w:rPr>
          <w:rFonts w:cs="Arial"/>
          <w:sz w:val="24"/>
          <w:szCs w:val="24"/>
        </w:rPr>
      </w:pPr>
      <w:r w:rsidRPr="153AF5F5">
        <w:rPr>
          <w:rFonts w:cs="Arial"/>
          <w:sz w:val="24"/>
          <w:szCs w:val="24"/>
        </w:rPr>
        <w:t>Record and bank cash an</w:t>
      </w:r>
      <w:r w:rsidR="2C381EF2" w:rsidRPr="153AF5F5">
        <w:rPr>
          <w:rFonts w:cs="Arial"/>
          <w:sz w:val="24"/>
          <w:szCs w:val="24"/>
        </w:rPr>
        <w:t>d</w:t>
      </w:r>
      <w:r w:rsidRPr="153AF5F5">
        <w:rPr>
          <w:rFonts w:cs="Arial"/>
          <w:sz w:val="24"/>
          <w:szCs w:val="24"/>
        </w:rPr>
        <w:t xml:space="preserve"> cheques</w:t>
      </w:r>
      <w:r w:rsidR="0087572D" w:rsidRPr="153AF5F5">
        <w:rPr>
          <w:rFonts w:cs="Arial"/>
          <w:sz w:val="24"/>
          <w:szCs w:val="24"/>
        </w:rPr>
        <w:t xml:space="preserve">. </w:t>
      </w:r>
    </w:p>
    <w:p w14:paraId="13D64CD5" w14:textId="77777777" w:rsidR="00CB5EED" w:rsidRDefault="00CB5EED" w:rsidP="00B95654">
      <w:pPr>
        <w:pStyle w:val="ListParagraph"/>
        <w:spacing w:after="0" w:line="240" w:lineRule="auto"/>
        <w:rPr>
          <w:rFonts w:cs="Arial"/>
          <w:sz w:val="24"/>
          <w:szCs w:val="24"/>
        </w:rPr>
      </w:pPr>
    </w:p>
    <w:p w14:paraId="47FB5621" w14:textId="5BDB2A97" w:rsidR="002848DD" w:rsidRPr="00736B05" w:rsidRDefault="002848DD" w:rsidP="005D0BD2">
      <w:pPr>
        <w:pStyle w:val="ListParagraph"/>
        <w:numPr>
          <w:ilvl w:val="0"/>
          <w:numId w:val="8"/>
        </w:numPr>
        <w:spacing w:after="0" w:line="240" w:lineRule="auto"/>
        <w:rPr>
          <w:rFonts w:cs="Arial"/>
          <w:sz w:val="24"/>
          <w:szCs w:val="24"/>
        </w:rPr>
      </w:pPr>
      <w:r w:rsidRPr="153AF5F5">
        <w:rPr>
          <w:rFonts w:cs="Arial"/>
          <w:sz w:val="24"/>
          <w:szCs w:val="24"/>
        </w:rPr>
        <w:t xml:space="preserve">Provide holiday and </w:t>
      </w:r>
      <w:proofErr w:type="gramStart"/>
      <w:r w:rsidRPr="153AF5F5">
        <w:rPr>
          <w:rFonts w:cs="Arial"/>
          <w:sz w:val="24"/>
          <w:szCs w:val="24"/>
        </w:rPr>
        <w:t>lunch</w:t>
      </w:r>
      <w:r w:rsidR="00A97FD8" w:rsidRPr="153AF5F5">
        <w:rPr>
          <w:rFonts w:cs="Arial"/>
          <w:sz w:val="24"/>
          <w:szCs w:val="24"/>
        </w:rPr>
        <w:t>-</w:t>
      </w:r>
      <w:r w:rsidRPr="153AF5F5">
        <w:rPr>
          <w:rFonts w:cs="Arial"/>
          <w:sz w:val="24"/>
          <w:szCs w:val="24"/>
        </w:rPr>
        <w:t>time</w:t>
      </w:r>
      <w:proofErr w:type="gramEnd"/>
      <w:r w:rsidRPr="153AF5F5">
        <w:rPr>
          <w:rFonts w:cs="Arial"/>
          <w:sz w:val="24"/>
          <w:szCs w:val="24"/>
        </w:rPr>
        <w:t xml:space="preserve"> cover for the </w:t>
      </w:r>
      <w:r w:rsidR="00B95654" w:rsidRPr="153AF5F5">
        <w:rPr>
          <w:rFonts w:cs="Arial"/>
          <w:sz w:val="24"/>
          <w:szCs w:val="24"/>
        </w:rPr>
        <w:t>R</w:t>
      </w:r>
      <w:r w:rsidRPr="153AF5F5">
        <w:rPr>
          <w:rFonts w:cs="Arial"/>
          <w:sz w:val="24"/>
          <w:szCs w:val="24"/>
        </w:rPr>
        <w:t>eceptionist</w:t>
      </w:r>
      <w:r w:rsidR="00A97FD8" w:rsidRPr="153AF5F5">
        <w:rPr>
          <w:rFonts w:cs="Arial"/>
          <w:sz w:val="24"/>
          <w:szCs w:val="24"/>
        </w:rPr>
        <w:t xml:space="preserve">. </w:t>
      </w:r>
    </w:p>
    <w:p w14:paraId="5C30EF00" w14:textId="20624C05" w:rsidR="153AF5F5" w:rsidRDefault="153AF5F5" w:rsidP="153AF5F5">
      <w:pPr>
        <w:pStyle w:val="ListParagraph"/>
        <w:spacing w:after="0" w:line="240" w:lineRule="auto"/>
        <w:rPr>
          <w:rFonts w:cs="Arial"/>
          <w:sz w:val="24"/>
          <w:szCs w:val="24"/>
        </w:rPr>
      </w:pPr>
    </w:p>
    <w:p w14:paraId="6A929B5B" w14:textId="77777777" w:rsidR="000A61AD" w:rsidRPr="00736B05" w:rsidRDefault="000A61AD" w:rsidP="000A61AD">
      <w:pPr>
        <w:pStyle w:val="Heading2"/>
        <w:ind w:left="10"/>
        <w:rPr>
          <w:rFonts w:asciiTheme="minorHAnsi" w:hAnsiTheme="minorHAnsi"/>
          <w:b/>
          <w:bCs/>
          <w:color w:val="000000" w:themeColor="text1"/>
          <w:sz w:val="24"/>
          <w:szCs w:val="24"/>
        </w:rPr>
      </w:pPr>
      <w:r w:rsidRPr="00736B05">
        <w:rPr>
          <w:rFonts w:asciiTheme="minorHAnsi" w:hAnsiTheme="minorHAnsi"/>
          <w:b/>
          <w:bCs/>
          <w:color w:val="000000" w:themeColor="text1"/>
          <w:sz w:val="24"/>
          <w:szCs w:val="24"/>
        </w:rPr>
        <w:lastRenderedPageBreak/>
        <w:t xml:space="preserve">General Responsibilities </w:t>
      </w:r>
    </w:p>
    <w:p w14:paraId="738FA7E4" w14:textId="5AC63FF4" w:rsidR="000A61AD" w:rsidRPr="00736B05" w:rsidRDefault="000A61AD" w:rsidP="005D0BD2">
      <w:pPr>
        <w:pStyle w:val="NoSpacing"/>
        <w:numPr>
          <w:ilvl w:val="0"/>
          <w:numId w:val="9"/>
        </w:numPr>
        <w:rPr>
          <w:rFonts w:asciiTheme="minorHAnsi" w:hAnsiTheme="minorHAnsi" w:cstheme="minorHAnsi"/>
        </w:rPr>
      </w:pPr>
      <w:r w:rsidRPr="00736B05">
        <w:rPr>
          <w:rFonts w:asciiTheme="minorHAnsi" w:hAnsiTheme="minorHAnsi" w:cstheme="minorHAnsi"/>
        </w:rPr>
        <w:t>Participate positively in regular supervision, appraisal, and training and networking events.</w:t>
      </w:r>
    </w:p>
    <w:p w14:paraId="7F1D003F" w14:textId="77777777" w:rsidR="00B95654" w:rsidRDefault="00B95654" w:rsidP="00B95654">
      <w:pPr>
        <w:pStyle w:val="NoSpacing"/>
        <w:ind w:left="1080"/>
        <w:rPr>
          <w:rFonts w:asciiTheme="minorHAnsi" w:hAnsiTheme="minorHAnsi" w:cstheme="minorHAnsi"/>
        </w:rPr>
      </w:pPr>
    </w:p>
    <w:p w14:paraId="5F6B39DB" w14:textId="01FDC28B" w:rsidR="000A61AD" w:rsidRPr="00736B05" w:rsidRDefault="000A61AD" w:rsidP="005D0BD2">
      <w:pPr>
        <w:pStyle w:val="NoSpacing"/>
        <w:numPr>
          <w:ilvl w:val="0"/>
          <w:numId w:val="9"/>
        </w:numPr>
        <w:rPr>
          <w:rFonts w:asciiTheme="minorHAnsi" w:hAnsiTheme="minorHAnsi" w:cstheme="minorHAnsi"/>
        </w:rPr>
      </w:pPr>
      <w:r w:rsidRPr="00736B05">
        <w:rPr>
          <w:rFonts w:asciiTheme="minorHAnsi" w:hAnsiTheme="minorHAnsi" w:cstheme="minorHAnsi"/>
        </w:rPr>
        <w:t xml:space="preserve">Ensure that all SHE policies and procedures are adhered to, particularly those relating to safeguarding, </w:t>
      </w:r>
      <w:r w:rsidR="00343A2D" w:rsidRPr="00736B05">
        <w:rPr>
          <w:rFonts w:asciiTheme="minorHAnsi" w:hAnsiTheme="minorHAnsi" w:cstheme="minorHAnsi"/>
        </w:rPr>
        <w:t xml:space="preserve">confidentiality, </w:t>
      </w:r>
      <w:r w:rsidRPr="00736B05">
        <w:rPr>
          <w:rFonts w:asciiTheme="minorHAnsi" w:hAnsiTheme="minorHAnsi" w:cstheme="minorHAnsi"/>
        </w:rPr>
        <w:t>health and safety, equal opportunities, and the environment.</w:t>
      </w:r>
    </w:p>
    <w:p w14:paraId="7B8381E4" w14:textId="77777777" w:rsidR="00B95654" w:rsidRDefault="00B95654" w:rsidP="00B95654">
      <w:pPr>
        <w:pStyle w:val="NoSpacing"/>
        <w:ind w:left="1080"/>
        <w:rPr>
          <w:rFonts w:asciiTheme="minorHAnsi" w:hAnsiTheme="minorHAnsi" w:cstheme="minorHAnsi"/>
        </w:rPr>
      </w:pPr>
    </w:p>
    <w:p w14:paraId="2F978198" w14:textId="169F621C" w:rsidR="000A61AD" w:rsidRPr="00736B05" w:rsidRDefault="000A61AD" w:rsidP="005D0BD2">
      <w:pPr>
        <w:pStyle w:val="NoSpacing"/>
        <w:numPr>
          <w:ilvl w:val="0"/>
          <w:numId w:val="9"/>
        </w:numPr>
        <w:rPr>
          <w:rFonts w:asciiTheme="minorHAnsi" w:hAnsiTheme="minorHAnsi" w:cstheme="minorHAnsi"/>
        </w:rPr>
      </w:pPr>
      <w:r w:rsidRPr="00736B05">
        <w:rPr>
          <w:rFonts w:asciiTheme="minorHAnsi" w:hAnsiTheme="minorHAnsi" w:cstheme="minorHAnsi"/>
        </w:rPr>
        <w:t>Undertake any other duties that may be required which are commensurate with the role.</w:t>
      </w:r>
    </w:p>
    <w:p w14:paraId="43E60675" w14:textId="77777777" w:rsidR="000A61AD" w:rsidRPr="00736B05" w:rsidRDefault="000A61AD" w:rsidP="000A61AD">
      <w:pPr>
        <w:spacing w:after="0" w:line="240" w:lineRule="auto"/>
        <w:rPr>
          <w:rFonts w:cs="Arial"/>
          <w:sz w:val="24"/>
          <w:szCs w:val="24"/>
        </w:rPr>
      </w:pPr>
    </w:p>
    <w:p w14:paraId="7908F9B7" w14:textId="77197F19" w:rsidR="00F702D0" w:rsidRPr="00B95654" w:rsidRDefault="0089564D">
      <w:pPr>
        <w:rPr>
          <w:b/>
          <w:bCs/>
          <w:sz w:val="28"/>
          <w:szCs w:val="28"/>
        </w:rPr>
      </w:pPr>
      <w:r w:rsidRPr="00B95654">
        <w:rPr>
          <w:b/>
          <w:bCs/>
          <w:sz w:val="28"/>
          <w:szCs w:val="28"/>
        </w:rPr>
        <w:t>PERSON SPECIFICATION</w:t>
      </w:r>
    </w:p>
    <w:p w14:paraId="425AFB6E" w14:textId="61150D6D" w:rsidR="00F7006C" w:rsidRPr="00736B05" w:rsidRDefault="00F7006C" w:rsidP="00F7006C">
      <w:pPr>
        <w:rPr>
          <w:b/>
          <w:bCs/>
          <w:sz w:val="24"/>
          <w:szCs w:val="24"/>
        </w:rPr>
      </w:pPr>
      <w:r w:rsidRPr="00736B05">
        <w:rPr>
          <w:b/>
          <w:bCs/>
          <w:sz w:val="24"/>
          <w:szCs w:val="24"/>
        </w:rPr>
        <w:t>Essential Criteria</w:t>
      </w:r>
    </w:p>
    <w:p w14:paraId="49059AD9" w14:textId="2933F4A3" w:rsidR="00732500" w:rsidRPr="00736B05" w:rsidRDefault="00B81469" w:rsidP="001C61EB">
      <w:pPr>
        <w:pStyle w:val="ListParagraph"/>
        <w:numPr>
          <w:ilvl w:val="0"/>
          <w:numId w:val="6"/>
        </w:numPr>
        <w:rPr>
          <w:sz w:val="24"/>
          <w:szCs w:val="24"/>
        </w:rPr>
      </w:pPr>
      <w:r w:rsidRPr="00736B05">
        <w:rPr>
          <w:sz w:val="24"/>
          <w:szCs w:val="24"/>
        </w:rPr>
        <w:t>Previous experience of implementing financial procedures and controls in</w:t>
      </w:r>
      <w:r w:rsidR="00C66DEA" w:rsidRPr="00736B05">
        <w:rPr>
          <w:sz w:val="24"/>
          <w:szCs w:val="24"/>
        </w:rPr>
        <w:t xml:space="preserve"> a small organisation, </w:t>
      </w:r>
      <w:r w:rsidR="00CB5EED">
        <w:rPr>
          <w:sz w:val="24"/>
          <w:szCs w:val="24"/>
        </w:rPr>
        <w:t xml:space="preserve">ideally </w:t>
      </w:r>
      <w:r w:rsidR="00732500" w:rsidRPr="00736B05">
        <w:rPr>
          <w:sz w:val="24"/>
          <w:szCs w:val="24"/>
        </w:rPr>
        <w:t xml:space="preserve">including </w:t>
      </w:r>
      <w:r w:rsidR="00C85496" w:rsidRPr="00736B05">
        <w:rPr>
          <w:sz w:val="24"/>
          <w:szCs w:val="24"/>
        </w:rPr>
        <w:t>previous experience of</w:t>
      </w:r>
      <w:r w:rsidR="00732500" w:rsidRPr="00736B05">
        <w:rPr>
          <w:sz w:val="24"/>
          <w:szCs w:val="24"/>
        </w:rPr>
        <w:t xml:space="preserve"> </w:t>
      </w:r>
      <w:r w:rsidRPr="00736B05">
        <w:rPr>
          <w:sz w:val="24"/>
          <w:szCs w:val="24"/>
        </w:rPr>
        <w:t xml:space="preserve">using </w:t>
      </w:r>
      <w:r w:rsidR="00732500" w:rsidRPr="00736B05">
        <w:rPr>
          <w:sz w:val="24"/>
          <w:szCs w:val="24"/>
        </w:rPr>
        <w:t>bookkeeping</w:t>
      </w:r>
      <w:r w:rsidRPr="00736B05">
        <w:rPr>
          <w:sz w:val="24"/>
          <w:szCs w:val="24"/>
        </w:rPr>
        <w:t xml:space="preserve"> software</w:t>
      </w:r>
      <w:r w:rsidR="00732500" w:rsidRPr="00736B05">
        <w:rPr>
          <w:sz w:val="24"/>
          <w:szCs w:val="24"/>
        </w:rPr>
        <w:t xml:space="preserve">. </w:t>
      </w:r>
    </w:p>
    <w:p w14:paraId="3236F12C" w14:textId="77777777" w:rsidR="001C61EB" w:rsidRPr="00736B05" w:rsidRDefault="001C61EB" w:rsidP="001C61EB">
      <w:pPr>
        <w:pStyle w:val="ListParagraph"/>
        <w:rPr>
          <w:sz w:val="24"/>
          <w:szCs w:val="24"/>
        </w:rPr>
      </w:pPr>
    </w:p>
    <w:p w14:paraId="66EF423D" w14:textId="20EAF162" w:rsidR="005529F7" w:rsidRDefault="0087572D" w:rsidP="001C61EB">
      <w:pPr>
        <w:pStyle w:val="ListParagraph"/>
        <w:numPr>
          <w:ilvl w:val="0"/>
          <w:numId w:val="6"/>
        </w:numPr>
        <w:rPr>
          <w:sz w:val="24"/>
          <w:szCs w:val="24"/>
        </w:rPr>
      </w:pPr>
      <w:r>
        <w:rPr>
          <w:sz w:val="24"/>
          <w:szCs w:val="24"/>
        </w:rPr>
        <w:t>E</w:t>
      </w:r>
      <w:r w:rsidR="00732500" w:rsidRPr="00736B05">
        <w:rPr>
          <w:sz w:val="24"/>
          <w:szCs w:val="24"/>
        </w:rPr>
        <w:t>xcellent attention to detail</w:t>
      </w:r>
      <w:r w:rsidR="00883299" w:rsidRPr="00736B05">
        <w:rPr>
          <w:sz w:val="24"/>
          <w:szCs w:val="24"/>
        </w:rPr>
        <w:t xml:space="preserve"> with the ability to </w:t>
      </w:r>
      <w:r w:rsidR="005F5A13" w:rsidRPr="00736B05">
        <w:rPr>
          <w:sz w:val="24"/>
          <w:szCs w:val="24"/>
        </w:rPr>
        <w:t xml:space="preserve">maintain high levels of accuracy in </w:t>
      </w:r>
      <w:r w:rsidR="00883299" w:rsidRPr="00736B05">
        <w:rPr>
          <w:sz w:val="24"/>
          <w:szCs w:val="24"/>
        </w:rPr>
        <w:t>post</w:t>
      </w:r>
      <w:r w:rsidR="002F7813" w:rsidRPr="00736B05">
        <w:rPr>
          <w:sz w:val="24"/>
          <w:szCs w:val="24"/>
        </w:rPr>
        <w:t xml:space="preserve">ing </w:t>
      </w:r>
      <w:r w:rsidR="00883299" w:rsidRPr="00736B05">
        <w:rPr>
          <w:sz w:val="24"/>
          <w:szCs w:val="24"/>
        </w:rPr>
        <w:t>information on</w:t>
      </w:r>
      <w:r w:rsidR="00C95149">
        <w:rPr>
          <w:sz w:val="24"/>
          <w:szCs w:val="24"/>
        </w:rPr>
        <w:t xml:space="preserve"> bookkeeping software</w:t>
      </w:r>
      <w:r w:rsidR="002F7813" w:rsidRPr="00736B05">
        <w:rPr>
          <w:sz w:val="24"/>
          <w:szCs w:val="24"/>
        </w:rPr>
        <w:t xml:space="preserve">, recording and filing information and </w:t>
      </w:r>
      <w:r w:rsidR="00AF40C0" w:rsidRPr="00736B05">
        <w:rPr>
          <w:sz w:val="24"/>
          <w:szCs w:val="24"/>
        </w:rPr>
        <w:t>handl</w:t>
      </w:r>
      <w:r w:rsidR="002F7813" w:rsidRPr="00736B05">
        <w:rPr>
          <w:sz w:val="24"/>
          <w:szCs w:val="24"/>
        </w:rPr>
        <w:t xml:space="preserve">ing </w:t>
      </w:r>
      <w:r w:rsidR="00AF40C0" w:rsidRPr="00736B05">
        <w:rPr>
          <w:sz w:val="24"/>
          <w:szCs w:val="24"/>
        </w:rPr>
        <w:t>cash</w:t>
      </w:r>
      <w:r w:rsidR="00CE5CEA" w:rsidRPr="00736B05">
        <w:rPr>
          <w:sz w:val="24"/>
          <w:szCs w:val="24"/>
        </w:rPr>
        <w:t>.</w:t>
      </w:r>
    </w:p>
    <w:p w14:paraId="2377E67A" w14:textId="77777777" w:rsidR="00CB5EED" w:rsidRPr="00B95654" w:rsidRDefault="00CB5EED" w:rsidP="00B95654">
      <w:pPr>
        <w:pStyle w:val="ListParagraph"/>
        <w:rPr>
          <w:sz w:val="24"/>
          <w:szCs w:val="24"/>
        </w:rPr>
      </w:pPr>
    </w:p>
    <w:p w14:paraId="74094A64" w14:textId="2DB39F63" w:rsidR="00CB5EED" w:rsidRDefault="00CB5EED" w:rsidP="001C61EB">
      <w:pPr>
        <w:pStyle w:val="ListParagraph"/>
        <w:numPr>
          <w:ilvl w:val="0"/>
          <w:numId w:val="6"/>
        </w:numPr>
        <w:rPr>
          <w:sz w:val="24"/>
          <w:szCs w:val="24"/>
        </w:rPr>
      </w:pPr>
      <w:r w:rsidRPr="153AF5F5">
        <w:rPr>
          <w:sz w:val="24"/>
          <w:szCs w:val="24"/>
        </w:rPr>
        <w:t>Strong numerical skills</w:t>
      </w:r>
      <w:r w:rsidR="19A77450" w:rsidRPr="153AF5F5">
        <w:rPr>
          <w:sz w:val="24"/>
          <w:szCs w:val="24"/>
        </w:rPr>
        <w:t>.</w:t>
      </w:r>
    </w:p>
    <w:p w14:paraId="129743AA" w14:textId="77777777" w:rsidR="00CB5EED" w:rsidRPr="00B95654" w:rsidRDefault="00CB5EED" w:rsidP="00B95654">
      <w:pPr>
        <w:pStyle w:val="ListParagraph"/>
        <w:rPr>
          <w:sz w:val="24"/>
          <w:szCs w:val="24"/>
        </w:rPr>
      </w:pPr>
    </w:p>
    <w:p w14:paraId="7EBC22FD" w14:textId="524BBD07" w:rsidR="00CB5EED" w:rsidRPr="00736B05" w:rsidRDefault="00CB5EED" w:rsidP="001C61EB">
      <w:pPr>
        <w:pStyle w:val="ListParagraph"/>
        <w:numPr>
          <w:ilvl w:val="0"/>
          <w:numId w:val="6"/>
        </w:numPr>
        <w:rPr>
          <w:sz w:val="24"/>
          <w:szCs w:val="24"/>
        </w:rPr>
      </w:pPr>
      <w:r>
        <w:rPr>
          <w:sz w:val="24"/>
          <w:szCs w:val="24"/>
        </w:rPr>
        <w:t>Ability to handle confidential information with discretion</w:t>
      </w:r>
      <w:r w:rsidR="00B95654">
        <w:rPr>
          <w:sz w:val="24"/>
          <w:szCs w:val="24"/>
        </w:rPr>
        <w:t>.</w:t>
      </w:r>
    </w:p>
    <w:p w14:paraId="1C838CF6" w14:textId="77777777" w:rsidR="001C61EB" w:rsidRPr="00736B05" w:rsidRDefault="001C61EB" w:rsidP="001C61EB">
      <w:pPr>
        <w:pStyle w:val="ListParagraph"/>
        <w:rPr>
          <w:sz w:val="24"/>
          <w:szCs w:val="24"/>
        </w:rPr>
      </w:pPr>
    </w:p>
    <w:p w14:paraId="6E246DC4" w14:textId="4718A87E" w:rsidR="00CE5CEA" w:rsidRPr="00736B05" w:rsidRDefault="00D616B1" w:rsidP="001C61EB">
      <w:pPr>
        <w:pStyle w:val="ListParagraph"/>
        <w:numPr>
          <w:ilvl w:val="0"/>
          <w:numId w:val="6"/>
        </w:numPr>
        <w:rPr>
          <w:sz w:val="24"/>
          <w:szCs w:val="24"/>
        </w:rPr>
      </w:pPr>
      <w:r w:rsidRPr="00736B05">
        <w:rPr>
          <w:sz w:val="24"/>
          <w:szCs w:val="24"/>
        </w:rPr>
        <w:t>C</w:t>
      </w:r>
      <w:r w:rsidR="00CE5CEA" w:rsidRPr="00736B05">
        <w:rPr>
          <w:sz w:val="24"/>
          <w:szCs w:val="24"/>
        </w:rPr>
        <w:t xml:space="preserve">ompetence in </w:t>
      </w:r>
      <w:r w:rsidR="000C5559" w:rsidRPr="00736B05">
        <w:rPr>
          <w:sz w:val="24"/>
          <w:szCs w:val="24"/>
        </w:rPr>
        <w:t xml:space="preserve">the use of </w:t>
      </w:r>
      <w:r w:rsidR="00B00F90">
        <w:rPr>
          <w:sz w:val="24"/>
          <w:szCs w:val="24"/>
        </w:rPr>
        <w:t>IT in</w:t>
      </w:r>
      <w:r w:rsidR="00425A74">
        <w:rPr>
          <w:sz w:val="24"/>
          <w:szCs w:val="24"/>
        </w:rPr>
        <w:t xml:space="preserve"> particular, </w:t>
      </w:r>
      <w:r w:rsidR="00F7006C" w:rsidRPr="00736B05">
        <w:rPr>
          <w:sz w:val="24"/>
          <w:szCs w:val="24"/>
        </w:rPr>
        <w:t xml:space="preserve">spreadsheets. </w:t>
      </w:r>
    </w:p>
    <w:p w14:paraId="4DC6110C" w14:textId="77777777" w:rsidR="001C61EB" w:rsidRPr="00736B05" w:rsidRDefault="001C61EB" w:rsidP="001C61EB">
      <w:pPr>
        <w:pStyle w:val="ListParagraph"/>
        <w:rPr>
          <w:sz w:val="24"/>
          <w:szCs w:val="24"/>
        </w:rPr>
      </w:pPr>
    </w:p>
    <w:p w14:paraId="46B18AC6" w14:textId="7524DF40" w:rsidR="00AF40C0" w:rsidRPr="00736B05" w:rsidRDefault="005529F7" w:rsidP="001C61EB">
      <w:pPr>
        <w:pStyle w:val="ListParagraph"/>
        <w:numPr>
          <w:ilvl w:val="0"/>
          <w:numId w:val="6"/>
        </w:numPr>
        <w:rPr>
          <w:sz w:val="24"/>
          <w:szCs w:val="24"/>
        </w:rPr>
      </w:pPr>
      <w:r w:rsidRPr="00736B05">
        <w:rPr>
          <w:sz w:val="24"/>
          <w:szCs w:val="24"/>
        </w:rPr>
        <w:t>An ability to follow complex instruction and to work on one’s own initiative</w:t>
      </w:r>
      <w:r w:rsidR="00425A74">
        <w:rPr>
          <w:sz w:val="24"/>
          <w:szCs w:val="24"/>
        </w:rPr>
        <w:t>.</w:t>
      </w:r>
      <w:r w:rsidR="008E72C7" w:rsidRPr="00736B05">
        <w:rPr>
          <w:sz w:val="24"/>
          <w:szCs w:val="24"/>
        </w:rPr>
        <w:t xml:space="preserve"> </w:t>
      </w:r>
    </w:p>
    <w:p w14:paraId="157FE430" w14:textId="77777777" w:rsidR="001C61EB" w:rsidRPr="00736B05" w:rsidRDefault="001C61EB" w:rsidP="001C61EB">
      <w:pPr>
        <w:pStyle w:val="ListParagraph"/>
        <w:rPr>
          <w:sz w:val="24"/>
          <w:szCs w:val="24"/>
        </w:rPr>
      </w:pPr>
    </w:p>
    <w:p w14:paraId="16BE93DF" w14:textId="40C035A9" w:rsidR="00C53CD9" w:rsidRPr="00736B05" w:rsidRDefault="00C53CD9" w:rsidP="001C61EB">
      <w:pPr>
        <w:pStyle w:val="ListParagraph"/>
        <w:numPr>
          <w:ilvl w:val="0"/>
          <w:numId w:val="6"/>
        </w:numPr>
        <w:rPr>
          <w:sz w:val="24"/>
          <w:szCs w:val="24"/>
        </w:rPr>
      </w:pPr>
      <w:r w:rsidRPr="00736B05">
        <w:rPr>
          <w:sz w:val="24"/>
          <w:szCs w:val="24"/>
        </w:rPr>
        <w:t>Ability to work co-operatively as part of a team</w:t>
      </w:r>
      <w:r w:rsidR="00425A74">
        <w:rPr>
          <w:sz w:val="24"/>
          <w:szCs w:val="24"/>
        </w:rPr>
        <w:t>.</w:t>
      </w:r>
    </w:p>
    <w:p w14:paraId="2B38D246" w14:textId="77777777" w:rsidR="001C61EB" w:rsidRPr="00736B05" w:rsidRDefault="001C61EB" w:rsidP="001C61EB">
      <w:pPr>
        <w:pStyle w:val="ListParagraph"/>
        <w:rPr>
          <w:sz w:val="24"/>
          <w:szCs w:val="24"/>
        </w:rPr>
      </w:pPr>
    </w:p>
    <w:p w14:paraId="7787C3BD" w14:textId="3E9F8C63" w:rsidR="001C61EB" w:rsidRPr="00B95654" w:rsidRDefault="00E85C4C" w:rsidP="00B95654">
      <w:pPr>
        <w:pStyle w:val="ListParagraph"/>
        <w:numPr>
          <w:ilvl w:val="0"/>
          <w:numId w:val="6"/>
        </w:numPr>
        <w:rPr>
          <w:sz w:val="24"/>
          <w:szCs w:val="24"/>
        </w:rPr>
      </w:pPr>
      <w:r w:rsidRPr="00736B05">
        <w:rPr>
          <w:sz w:val="24"/>
          <w:szCs w:val="24"/>
        </w:rPr>
        <w:t>A flexible approach to work with the ability to manage a busy workload with multiple deadlines.</w:t>
      </w:r>
    </w:p>
    <w:p w14:paraId="3120EFBC" w14:textId="27C95DA4" w:rsidR="00611AB2" w:rsidRDefault="00611AB2" w:rsidP="001C61EB">
      <w:pPr>
        <w:pStyle w:val="NoSpacing"/>
        <w:numPr>
          <w:ilvl w:val="0"/>
          <w:numId w:val="6"/>
        </w:numPr>
        <w:rPr>
          <w:rFonts w:asciiTheme="minorHAnsi" w:hAnsiTheme="minorHAnsi" w:cstheme="minorHAnsi"/>
        </w:rPr>
      </w:pPr>
      <w:r w:rsidRPr="00736B05">
        <w:rPr>
          <w:rFonts w:asciiTheme="minorHAnsi" w:hAnsiTheme="minorHAnsi" w:cstheme="minorHAnsi"/>
        </w:rPr>
        <w:t xml:space="preserve">An understanding of the importance of </w:t>
      </w:r>
      <w:r w:rsidR="00FC2FD4" w:rsidRPr="00736B05">
        <w:rPr>
          <w:rFonts w:asciiTheme="minorHAnsi" w:hAnsiTheme="minorHAnsi" w:cstheme="minorHAnsi"/>
        </w:rPr>
        <w:t>and a commitm</w:t>
      </w:r>
      <w:r w:rsidRPr="00736B05">
        <w:rPr>
          <w:rFonts w:asciiTheme="minorHAnsi" w:hAnsiTheme="minorHAnsi" w:cstheme="minorHAnsi"/>
        </w:rPr>
        <w:t>ent to implementing good practice around equal opportunities.</w:t>
      </w:r>
    </w:p>
    <w:p w14:paraId="1E65EAFC" w14:textId="77777777" w:rsidR="00CB5EED" w:rsidRDefault="00CB5EED" w:rsidP="00B95654">
      <w:pPr>
        <w:pStyle w:val="NoSpacing"/>
        <w:ind w:left="720"/>
        <w:rPr>
          <w:rFonts w:asciiTheme="minorHAnsi" w:hAnsiTheme="minorHAnsi" w:cstheme="minorHAnsi"/>
        </w:rPr>
      </w:pPr>
    </w:p>
    <w:p w14:paraId="065667FB" w14:textId="4E0F745B" w:rsidR="00CB5EED" w:rsidRPr="00736B05" w:rsidRDefault="00CB5EED" w:rsidP="001C61EB">
      <w:pPr>
        <w:pStyle w:val="NoSpacing"/>
        <w:numPr>
          <w:ilvl w:val="0"/>
          <w:numId w:val="6"/>
        </w:numPr>
        <w:rPr>
          <w:rFonts w:asciiTheme="minorHAnsi" w:hAnsiTheme="minorHAnsi" w:cstheme="minorHAnsi"/>
        </w:rPr>
      </w:pPr>
      <w:r>
        <w:rPr>
          <w:rFonts w:asciiTheme="minorHAnsi" w:hAnsiTheme="minorHAnsi" w:cstheme="minorHAnsi"/>
        </w:rPr>
        <w:t xml:space="preserve">A </w:t>
      </w:r>
      <w:r w:rsidR="00840CD3">
        <w:rPr>
          <w:rFonts w:asciiTheme="minorHAnsi" w:hAnsiTheme="minorHAnsi" w:cstheme="minorHAnsi"/>
        </w:rPr>
        <w:t xml:space="preserve">friendly &amp; welcoming disposition </w:t>
      </w:r>
      <w:r w:rsidR="00675D67">
        <w:rPr>
          <w:rFonts w:asciiTheme="minorHAnsi" w:hAnsiTheme="minorHAnsi" w:cstheme="minorHAnsi"/>
        </w:rPr>
        <w:t xml:space="preserve">and a </w:t>
      </w:r>
      <w:r>
        <w:rPr>
          <w:rFonts w:asciiTheme="minorHAnsi" w:hAnsiTheme="minorHAnsi" w:cstheme="minorHAnsi"/>
        </w:rPr>
        <w:t>commitment to St Hilda’s East’s values and mission</w:t>
      </w:r>
      <w:r w:rsidR="00675D67">
        <w:rPr>
          <w:rFonts w:asciiTheme="minorHAnsi" w:hAnsiTheme="minorHAnsi" w:cstheme="minorHAnsi"/>
        </w:rPr>
        <w:t xml:space="preserve">. </w:t>
      </w:r>
    </w:p>
    <w:p w14:paraId="1B4C7D67" w14:textId="0AF55E80" w:rsidR="00310F3A" w:rsidRPr="00736B05" w:rsidRDefault="00310F3A" w:rsidP="00611AB2">
      <w:pPr>
        <w:pStyle w:val="NoSpacing"/>
        <w:rPr>
          <w:rFonts w:asciiTheme="minorHAnsi" w:hAnsiTheme="minorHAnsi" w:cstheme="minorHAnsi"/>
        </w:rPr>
      </w:pPr>
    </w:p>
    <w:p w14:paraId="589B3C1E" w14:textId="77777777" w:rsidR="00526528" w:rsidRPr="00736B05" w:rsidRDefault="00526528">
      <w:pPr>
        <w:rPr>
          <w:sz w:val="24"/>
          <w:szCs w:val="24"/>
        </w:rPr>
      </w:pPr>
    </w:p>
    <w:p w14:paraId="407306A1" w14:textId="7802D310" w:rsidR="00F7006C" w:rsidRPr="00736B05" w:rsidRDefault="00F7006C">
      <w:pPr>
        <w:rPr>
          <w:b/>
          <w:bCs/>
          <w:sz w:val="24"/>
          <w:szCs w:val="24"/>
        </w:rPr>
      </w:pPr>
      <w:r w:rsidRPr="00736B05">
        <w:rPr>
          <w:b/>
          <w:bCs/>
          <w:sz w:val="24"/>
          <w:szCs w:val="24"/>
        </w:rPr>
        <w:t>Desirable Criteria</w:t>
      </w:r>
    </w:p>
    <w:p w14:paraId="6FCED2AB" w14:textId="4E8ED4FC" w:rsidR="00271C8D" w:rsidRPr="003C00CB" w:rsidRDefault="00CB5EED" w:rsidP="153AF5F5">
      <w:pPr>
        <w:pStyle w:val="ListParagraph"/>
        <w:numPr>
          <w:ilvl w:val="0"/>
          <w:numId w:val="10"/>
        </w:numPr>
        <w:rPr>
          <w:sz w:val="24"/>
          <w:szCs w:val="24"/>
        </w:rPr>
      </w:pPr>
      <w:r w:rsidRPr="153AF5F5">
        <w:rPr>
          <w:sz w:val="24"/>
          <w:szCs w:val="24"/>
        </w:rPr>
        <w:t xml:space="preserve">Proficient in using </w:t>
      </w:r>
      <w:proofErr w:type="spellStart"/>
      <w:r w:rsidR="00736B05" w:rsidRPr="153AF5F5">
        <w:rPr>
          <w:sz w:val="24"/>
          <w:szCs w:val="24"/>
        </w:rPr>
        <w:t>Quickbooks</w:t>
      </w:r>
      <w:proofErr w:type="spellEnd"/>
      <w:r w:rsidR="00736B05" w:rsidRPr="153AF5F5">
        <w:rPr>
          <w:sz w:val="24"/>
          <w:szCs w:val="24"/>
        </w:rPr>
        <w:t>.</w:t>
      </w:r>
    </w:p>
    <w:sectPr w:rsidR="00271C8D" w:rsidRPr="003C00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1754F"/>
    <w:multiLevelType w:val="hybridMultilevel"/>
    <w:tmpl w:val="92A8DF98"/>
    <w:lvl w:ilvl="0" w:tplc="08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6243E9"/>
    <w:multiLevelType w:val="hybridMultilevel"/>
    <w:tmpl w:val="216EC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5B0CBD"/>
    <w:multiLevelType w:val="hybridMultilevel"/>
    <w:tmpl w:val="E38615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BC0FBC"/>
    <w:multiLevelType w:val="hybridMultilevel"/>
    <w:tmpl w:val="BC6038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22C62"/>
    <w:multiLevelType w:val="hybridMultilevel"/>
    <w:tmpl w:val="F3A4745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4F79B8"/>
    <w:multiLevelType w:val="hybridMultilevel"/>
    <w:tmpl w:val="CDE42322"/>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0D5532E"/>
    <w:multiLevelType w:val="hybridMultilevel"/>
    <w:tmpl w:val="BCD6E4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A96B08"/>
    <w:multiLevelType w:val="hybridMultilevel"/>
    <w:tmpl w:val="B406F2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51A5DF9"/>
    <w:multiLevelType w:val="hybridMultilevel"/>
    <w:tmpl w:val="EEE8E5A4"/>
    <w:lvl w:ilvl="0" w:tplc="0809000F">
      <w:start w:val="1"/>
      <w:numFmt w:val="decimal"/>
      <w:lvlText w:val="%1."/>
      <w:lvlJc w:val="left"/>
      <w:pPr>
        <w:ind w:left="706"/>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9981EDF"/>
    <w:multiLevelType w:val="hybridMultilevel"/>
    <w:tmpl w:val="2C622C6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8584835">
    <w:abstractNumId w:val="8"/>
  </w:num>
  <w:num w:numId="2" w16cid:durableId="1058554785">
    <w:abstractNumId w:val="6"/>
  </w:num>
  <w:num w:numId="3" w16cid:durableId="959797148">
    <w:abstractNumId w:val="3"/>
  </w:num>
  <w:num w:numId="4" w16cid:durableId="394864907">
    <w:abstractNumId w:val="4"/>
  </w:num>
  <w:num w:numId="5" w16cid:durableId="259029313">
    <w:abstractNumId w:val="9"/>
  </w:num>
  <w:num w:numId="6" w16cid:durableId="1330870365">
    <w:abstractNumId w:val="5"/>
  </w:num>
  <w:num w:numId="7" w16cid:durableId="35586326">
    <w:abstractNumId w:val="0"/>
  </w:num>
  <w:num w:numId="8" w16cid:durableId="979723474">
    <w:abstractNumId w:val="2"/>
  </w:num>
  <w:num w:numId="9" w16cid:durableId="1482766899">
    <w:abstractNumId w:val="7"/>
  </w:num>
  <w:num w:numId="10" w16cid:durableId="1572427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D0"/>
    <w:rsid w:val="00034144"/>
    <w:rsid w:val="00077834"/>
    <w:rsid w:val="00087566"/>
    <w:rsid w:val="00096CC1"/>
    <w:rsid w:val="000A61AD"/>
    <w:rsid w:val="000C5559"/>
    <w:rsid w:val="001019DE"/>
    <w:rsid w:val="00124E95"/>
    <w:rsid w:val="00136D9F"/>
    <w:rsid w:val="0013796A"/>
    <w:rsid w:val="00143730"/>
    <w:rsid w:val="001721DF"/>
    <w:rsid w:val="001C5BE3"/>
    <w:rsid w:val="001C61EB"/>
    <w:rsid w:val="001E294C"/>
    <w:rsid w:val="00253BA0"/>
    <w:rsid w:val="00263C70"/>
    <w:rsid w:val="00271C8D"/>
    <w:rsid w:val="0027370F"/>
    <w:rsid w:val="002762A3"/>
    <w:rsid w:val="002848DD"/>
    <w:rsid w:val="00285248"/>
    <w:rsid w:val="00286F31"/>
    <w:rsid w:val="00296BF3"/>
    <w:rsid w:val="002C693B"/>
    <w:rsid w:val="002F7813"/>
    <w:rsid w:val="002F7A1E"/>
    <w:rsid w:val="00310F3A"/>
    <w:rsid w:val="0031551C"/>
    <w:rsid w:val="003202AC"/>
    <w:rsid w:val="00333A4E"/>
    <w:rsid w:val="00343A2D"/>
    <w:rsid w:val="003623C2"/>
    <w:rsid w:val="00371C7B"/>
    <w:rsid w:val="003C00CB"/>
    <w:rsid w:val="00425A74"/>
    <w:rsid w:val="00481CA4"/>
    <w:rsid w:val="004A2D51"/>
    <w:rsid w:val="00526528"/>
    <w:rsid w:val="00527EB1"/>
    <w:rsid w:val="00537C96"/>
    <w:rsid w:val="005529F7"/>
    <w:rsid w:val="0057087A"/>
    <w:rsid w:val="0059401B"/>
    <w:rsid w:val="005D0BD2"/>
    <w:rsid w:val="005F5A13"/>
    <w:rsid w:val="00600C7F"/>
    <w:rsid w:val="00611AB2"/>
    <w:rsid w:val="00612C04"/>
    <w:rsid w:val="00616471"/>
    <w:rsid w:val="00617475"/>
    <w:rsid w:val="00634D97"/>
    <w:rsid w:val="0065028A"/>
    <w:rsid w:val="00675D67"/>
    <w:rsid w:val="00690AD0"/>
    <w:rsid w:val="006A3CAB"/>
    <w:rsid w:val="006C131C"/>
    <w:rsid w:val="006D0F36"/>
    <w:rsid w:val="006D3444"/>
    <w:rsid w:val="006D5627"/>
    <w:rsid w:val="006D6F78"/>
    <w:rsid w:val="00732500"/>
    <w:rsid w:val="00736B05"/>
    <w:rsid w:val="00751704"/>
    <w:rsid w:val="007535B0"/>
    <w:rsid w:val="00765AD6"/>
    <w:rsid w:val="00780439"/>
    <w:rsid w:val="007E65A9"/>
    <w:rsid w:val="00805581"/>
    <w:rsid w:val="008150E6"/>
    <w:rsid w:val="00840CD3"/>
    <w:rsid w:val="00852703"/>
    <w:rsid w:val="00852CA5"/>
    <w:rsid w:val="0087572D"/>
    <w:rsid w:val="00883299"/>
    <w:rsid w:val="008879C5"/>
    <w:rsid w:val="0089564D"/>
    <w:rsid w:val="008A51E0"/>
    <w:rsid w:val="008E72C7"/>
    <w:rsid w:val="008E7970"/>
    <w:rsid w:val="00901D0D"/>
    <w:rsid w:val="00920F8F"/>
    <w:rsid w:val="00960B6B"/>
    <w:rsid w:val="009C59ED"/>
    <w:rsid w:val="009D51E9"/>
    <w:rsid w:val="009F0FF8"/>
    <w:rsid w:val="009F1AEC"/>
    <w:rsid w:val="00A121CB"/>
    <w:rsid w:val="00A479B2"/>
    <w:rsid w:val="00A57D46"/>
    <w:rsid w:val="00A60C38"/>
    <w:rsid w:val="00A6747C"/>
    <w:rsid w:val="00A67DC7"/>
    <w:rsid w:val="00A97FD8"/>
    <w:rsid w:val="00AA3AAD"/>
    <w:rsid w:val="00AE447B"/>
    <w:rsid w:val="00AF40C0"/>
    <w:rsid w:val="00B009F9"/>
    <w:rsid w:val="00B00F90"/>
    <w:rsid w:val="00B2377A"/>
    <w:rsid w:val="00B457C5"/>
    <w:rsid w:val="00B77AF6"/>
    <w:rsid w:val="00B81469"/>
    <w:rsid w:val="00B95654"/>
    <w:rsid w:val="00BA011F"/>
    <w:rsid w:val="00BA27D0"/>
    <w:rsid w:val="00BB20C3"/>
    <w:rsid w:val="00BC6982"/>
    <w:rsid w:val="00BD2C92"/>
    <w:rsid w:val="00BD40A5"/>
    <w:rsid w:val="00BD7D08"/>
    <w:rsid w:val="00C16916"/>
    <w:rsid w:val="00C17E38"/>
    <w:rsid w:val="00C445F0"/>
    <w:rsid w:val="00C5149B"/>
    <w:rsid w:val="00C53CD9"/>
    <w:rsid w:val="00C57D66"/>
    <w:rsid w:val="00C66DEA"/>
    <w:rsid w:val="00C7023B"/>
    <w:rsid w:val="00C73ADB"/>
    <w:rsid w:val="00C85496"/>
    <w:rsid w:val="00C93DD2"/>
    <w:rsid w:val="00C95149"/>
    <w:rsid w:val="00CA7243"/>
    <w:rsid w:val="00CB5EED"/>
    <w:rsid w:val="00CD4F54"/>
    <w:rsid w:val="00CE1DFC"/>
    <w:rsid w:val="00CE5CEA"/>
    <w:rsid w:val="00CF61D0"/>
    <w:rsid w:val="00D0680B"/>
    <w:rsid w:val="00D242AD"/>
    <w:rsid w:val="00D3214F"/>
    <w:rsid w:val="00D616B1"/>
    <w:rsid w:val="00D6352D"/>
    <w:rsid w:val="00DA5787"/>
    <w:rsid w:val="00DC0B6B"/>
    <w:rsid w:val="00DF6C2D"/>
    <w:rsid w:val="00E60475"/>
    <w:rsid w:val="00E65969"/>
    <w:rsid w:val="00E677EB"/>
    <w:rsid w:val="00E70B19"/>
    <w:rsid w:val="00E85C4C"/>
    <w:rsid w:val="00F178D1"/>
    <w:rsid w:val="00F40541"/>
    <w:rsid w:val="00F67055"/>
    <w:rsid w:val="00F7006C"/>
    <w:rsid w:val="00F702D0"/>
    <w:rsid w:val="00F7761D"/>
    <w:rsid w:val="00FC049F"/>
    <w:rsid w:val="00FC2FD4"/>
    <w:rsid w:val="00FC3232"/>
    <w:rsid w:val="00FC6F7A"/>
    <w:rsid w:val="00FD1D05"/>
    <w:rsid w:val="00FF6D60"/>
    <w:rsid w:val="0ADA7C56"/>
    <w:rsid w:val="153AF5F5"/>
    <w:rsid w:val="19A77450"/>
    <w:rsid w:val="2A7CCF6E"/>
    <w:rsid w:val="2C381EF2"/>
    <w:rsid w:val="2D0E13A5"/>
    <w:rsid w:val="423523D0"/>
    <w:rsid w:val="43F502E6"/>
    <w:rsid w:val="4B084A08"/>
    <w:rsid w:val="50B70941"/>
    <w:rsid w:val="6D0D7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09CF1"/>
  <w15:chartTrackingRefBased/>
  <w15:docId w15:val="{4F94B78B-3018-4722-A1EA-BF206712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02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702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02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02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02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02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2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2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2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2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F702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02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02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02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02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2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2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2D0"/>
    <w:rPr>
      <w:rFonts w:eastAsiaTheme="majorEastAsia" w:cstheme="majorBidi"/>
      <w:color w:val="272727" w:themeColor="text1" w:themeTint="D8"/>
    </w:rPr>
  </w:style>
  <w:style w:type="paragraph" w:styleId="Title">
    <w:name w:val="Title"/>
    <w:basedOn w:val="Normal"/>
    <w:next w:val="Normal"/>
    <w:link w:val="TitleChar"/>
    <w:uiPriority w:val="10"/>
    <w:qFormat/>
    <w:rsid w:val="00F702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2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2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2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2D0"/>
    <w:pPr>
      <w:spacing w:before="160"/>
      <w:jc w:val="center"/>
    </w:pPr>
    <w:rPr>
      <w:i/>
      <w:iCs/>
      <w:color w:val="404040" w:themeColor="text1" w:themeTint="BF"/>
    </w:rPr>
  </w:style>
  <w:style w:type="character" w:customStyle="1" w:styleId="QuoteChar">
    <w:name w:val="Quote Char"/>
    <w:basedOn w:val="DefaultParagraphFont"/>
    <w:link w:val="Quote"/>
    <w:uiPriority w:val="29"/>
    <w:rsid w:val="00F702D0"/>
    <w:rPr>
      <w:i/>
      <w:iCs/>
      <w:color w:val="404040" w:themeColor="text1" w:themeTint="BF"/>
    </w:rPr>
  </w:style>
  <w:style w:type="paragraph" w:styleId="ListParagraph">
    <w:name w:val="List Paragraph"/>
    <w:basedOn w:val="Normal"/>
    <w:uiPriority w:val="34"/>
    <w:qFormat/>
    <w:rsid w:val="00F702D0"/>
    <w:pPr>
      <w:ind w:left="720"/>
      <w:contextualSpacing/>
    </w:pPr>
  </w:style>
  <w:style w:type="character" w:styleId="IntenseEmphasis">
    <w:name w:val="Intense Emphasis"/>
    <w:basedOn w:val="DefaultParagraphFont"/>
    <w:uiPriority w:val="21"/>
    <w:qFormat/>
    <w:rsid w:val="00F702D0"/>
    <w:rPr>
      <w:i/>
      <w:iCs/>
      <w:color w:val="0F4761" w:themeColor="accent1" w:themeShade="BF"/>
    </w:rPr>
  </w:style>
  <w:style w:type="paragraph" w:styleId="IntenseQuote">
    <w:name w:val="Intense Quote"/>
    <w:basedOn w:val="Normal"/>
    <w:next w:val="Normal"/>
    <w:link w:val="IntenseQuoteChar"/>
    <w:uiPriority w:val="30"/>
    <w:qFormat/>
    <w:rsid w:val="00F702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02D0"/>
    <w:rPr>
      <w:i/>
      <w:iCs/>
      <w:color w:val="0F4761" w:themeColor="accent1" w:themeShade="BF"/>
    </w:rPr>
  </w:style>
  <w:style w:type="character" w:styleId="IntenseReference">
    <w:name w:val="Intense Reference"/>
    <w:basedOn w:val="DefaultParagraphFont"/>
    <w:uiPriority w:val="32"/>
    <w:qFormat/>
    <w:rsid w:val="00F702D0"/>
    <w:rPr>
      <w:b/>
      <w:bCs/>
      <w:smallCaps/>
      <w:color w:val="0F4761" w:themeColor="accent1" w:themeShade="BF"/>
      <w:spacing w:val="5"/>
    </w:rPr>
  </w:style>
  <w:style w:type="character" w:styleId="Hyperlink">
    <w:name w:val="Hyperlink"/>
    <w:basedOn w:val="DefaultParagraphFont"/>
    <w:uiPriority w:val="99"/>
    <w:unhideWhenUsed/>
    <w:rsid w:val="00F702D0"/>
    <w:rPr>
      <w:color w:val="467886" w:themeColor="hyperlink"/>
      <w:u w:val="single"/>
    </w:rPr>
  </w:style>
  <w:style w:type="character" w:styleId="UnresolvedMention">
    <w:name w:val="Unresolved Mention"/>
    <w:basedOn w:val="DefaultParagraphFont"/>
    <w:uiPriority w:val="99"/>
    <w:semiHidden/>
    <w:unhideWhenUsed/>
    <w:rsid w:val="00F702D0"/>
    <w:rPr>
      <w:color w:val="605E5C"/>
      <w:shd w:val="clear" w:color="auto" w:fill="E1DFDD"/>
    </w:rPr>
  </w:style>
  <w:style w:type="character" w:styleId="FollowedHyperlink">
    <w:name w:val="FollowedHyperlink"/>
    <w:basedOn w:val="DefaultParagraphFont"/>
    <w:uiPriority w:val="99"/>
    <w:semiHidden/>
    <w:unhideWhenUsed/>
    <w:rsid w:val="00F702D0"/>
    <w:rPr>
      <w:color w:val="96607D" w:themeColor="followedHyperlink"/>
      <w:u w:val="single"/>
    </w:rPr>
  </w:style>
  <w:style w:type="paragraph" w:styleId="NoSpacing">
    <w:name w:val="No Spacing"/>
    <w:qFormat/>
    <w:rsid w:val="00611AB2"/>
    <w:pPr>
      <w:spacing w:after="0" w:line="240" w:lineRule="auto"/>
    </w:pPr>
    <w:rPr>
      <w:rFonts w:ascii="Cambria" w:eastAsia="Cambria" w:hAnsi="Cambria" w:cs="Times New Roman"/>
      <w:kern w:val="0"/>
      <w:sz w:val="24"/>
      <w:szCs w:val="24"/>
      <w:lang w:val="en-US"/>
      <w14:ligatures w14:val="none"/>
    </w:rPr>
  </w:style>
  <w:style w:type="paragraph" w:styleId="Revision">
    <w:name w:val="Revision"/>
    <w:hidden/>
    <w:uiPriority w:val="99"/>
    <w:semiHidden/>
    <w:rsid w:val="001C5BE3"/>
    <w:pPr>
      <w:spacing w:after="0" w:line="240" w:lineRule="auto"/>
    </w:pPr>
  </w:style>
  <w:style w:type="character" w:styleId="CommentReference">
    <w:name w:val="annotation reference"/>
    <w:basedOn w:val="DefaultParagraphFont"/>
    <w:uiPriority w:val="99"/>
    <w:semiHidden/>
    <w:unhideWhenUsed/>
    <w:rsid w:val="001019DE"/>
    <w:rPr>
      <w:sz w:val="16"/>
      <w:szCs w:val="16"/>
    </w:rPr>
  </w:style>
  <w:style w:type="paragraph" w:styleId="CommentText">
    <w:name w:val="annotation text"/>
    <w:basedOn w:val="Normal"/>
    <w:link w:val="CommentTextChar"/>
    <w:uiPriority w:val="99"/>
    <w:unhideWhenUsed/>
    <w:rsid w:val="001019DE"/>
    <w:pPr>
      <w:spacing w:line="240" w:lineRule="auto"/>
    </w:pPr>
    <w:rPr>
      <w:sz w:val="20"/>
      <w:szCs w:val="20"/>
    </w:rPr>
  </w:style>
  <w:style w:type="character" w:customStyle="1" w:styleId="CommentTextChar">
    <w:name w:val="Comment Text Char"/>
    <w:basedOn w:val="DefaultParagraphFont"/>
    <w:link w:val="CommentText"/>
    <w:uiPriority w:val="99"/>
    <w:rsid w:val="001019DE"/>
    <w:rPr>
      <w:sz w:val="20"/>
      <w:szCs w:val="20"/>
    </w:rPr>
  </w:style>
  <w:style w:type="paragraph" w:styleId="CommentSubject">
    <w:name w:val="annotation subject"/>
    <w:basedOn w:val="CommentText"/>
    <w:next w:val="CommentText"/>
    <w:link w:val="CommentSubjectChar"/>
    <w:uiPriority w:val="99"/>
    <w:semiHidden/>
    <w:unhideWhenUsed/>
    <w:rsid w:val="001019DE"/>
    <w:rPr>
      <w:b/>
      <w:bCs/>
    </w:rPr>
  </w:style>
  <w:style w:type="character" w:customStyle="1" w:styleId="CommentSubjectChar">
    <w:name w:val="Comment Subject Char"/>
    <w:basedOn w:val="CommentTextChar"/>
    <w:link w:val="CommentSubject"/>
    <w:uiPriority w:val="99"/>
    <w:semiHidden/>
    <w:rsid w:val="001019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590840">
      <w:bodyDiv w:val="1"/>
      <w:marLeft w:val="0"/>
      <w:marRight w:val="0"/>
      <w:marTop w:val="0"/>
      <w:marBottom w:val="0"/>
      <w:divBdr>
        <w:top w:val="none" w:sz="0" w:space="0" w:color="auto"/>
        <w:left w:val="none" w:sz="0" w:space="0" w:color="auto"/>
        <w:bottom w:val="none" w:sz="0" w:space="0" w:color="auto"/>
        <w:right w:val="none" w:sz="0" w:space="0" w:color="auto"/>
      </w:divBdr>
    </w:div>
    <w:div w:id="142904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C696C420881C4BAFA48776FCD453B3" ma:contentTypeVersion="6" ma:contentTypeDescription="Create a new document." ma:contentTypeScope="" ma:versionID="401d02bd11766fadc7afadd9723815fb">
  <xsd:schema xmlns:xsd="http://www.w3.org/2001/XMLSchema" xmlns:xs="http://www.w3.org/2001/XMLSchema" xmlns:p="http://schemas.microsoft.com/office/2006/metadata/properties" xmlns:ns2="091e2e6f-0061-4fd3-a330-043c65b0c62f" xmlns:ns3="c3eb2dae-85b6-4d52-8698-acd34aa66418" targetNamespace="http://schemas.microsoft.com/office/2006/metadata/properties" ma:root="true" ma:fieldsID="7f74af807c42399ac4e05b84648c67ed" ns2:_="" ns3:_="">
    <xsd:import namespace="091e2e6f-0061-4fd3-a330-043c65b0c62f"/>
    <xsd:import namespace="c3eb2dae-85b6-4d52-8698-acd34aa664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e2e6f-0061-4fd3-a330-043c65b0c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eb2dae-85b6-4d52-8698-acd34aa664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8EE18C-27BD-490C-B1B9-560123480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e2e6f-0061-4fd3-a330-043c65b0c62f"/>
    <ds:schemaRef ds:uri="c3eb2dae-85b6-4d52-8698-acd34aa66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9E6D48-F614-4A73-8ABA-6FF3AC39744F}">
  <ds:schemaRefs>
    <ds:schemaRef ds:uri="http://schemas.microsoft.com/sharepoint/v3/contenttype/forms"/>
  </ds:schemaRefs>
</ds:datastoreItem>
</file>

<file path=customXml/itemProps3.xml><?xml version="1.0" encoding="utf-8"?>
<ds:datastoreItem xmlns:ds="http://schemas.openxmlformats.org/officeDocument/2006/customXml" ds:itemID="{8D210EC0-CF49-4ED8-AA0B-29B8D39574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3912</Characters>
  <Application>Microsoft Office Word</Application>
  <DocSecurity>0</DocSecurity>
  <Lines>32</Lines>
  <Paragraphs>9</Paragraphs>
  <ScaleCrop>false</ScaleCrop>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Bingham</dc:creator>
  <cp:keywords/>
  <dc:description/>
  <cp:lastModifiedBy>Lucy Bingham</cp:lastModifiedBy>
  <cp:revision>3</cp:revision>
  <dcterms:created xsi:type="dcterms:W3CDTF">2025-04-10T13:33:00Z</dcterms:created>
  <dcterms:modified xsi:type="dcterms:W3CDTF">2025-04-10T13:47:00Z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0x0101003CC696C420881C4BAFA48776FCD453B3</vt:lpwstr>
  </property>
</Properties>
</file>